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pPr>
            <w:r w:rsidDel="00000000" w:rsidR="00000000" w:rsidRPr="00000000">
              <w:rPr>
                <w:smallCaps w:val="1"/>
                <w:rtl w:val="0"/>
              </w:rPr>
              <w:t xml:space="preserve">R</w:t>
            </w:r>
            <w:r w:rsidDel="00000000" w:rsidR="00000000" w:rsidRPr="00000000">
              <w:rPr>
                <w:rtl w:val="0"/>
              </w:rPr>
              <w:t xml:space="preserve">emont budynku mieszkalnego wielorodzinnego</w:t>
            </w:r>
            <w:r w:rsidDel="00000000" w:rsidR="00000000" w:rsidRPr="00000000">
              <w:rPr>
                <w:rtl w:val="0"/>
              </w:rPr>
            </w:r>
          </w:p>
          <w:p w:rsidR="00000000" w:rsidDel="00000000" w:rsidP="00000000" w:rsidRDefault="00000000" w:rsidRPr="00000000" w14:paraId="00000007">
            <w:pPr>
              <w:spacing w:after="0" w:lineRule="auto"/>
              <w:rPr>
                <w:smallCaps w:val="1"/>
              </w:rPr>
            </w:pPr>
            <w:r w:rsidDel="00000000" w:rsidR="00000000" w:rsidRPr="00000000">
              <w:rPr>
                <w:rtl w:val="0"/>
              </w:rPr>
              <w:t xml:space="preserve">ul. Szkolna 14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142102_1.0009.255</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255</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A">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B">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C">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D">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E">
            <w:pPr>
              <w:spacing w:after="0" w:lineRule="auto"/>
              <w:jc w:val="left"/>
              <w:rPr>
                <w:sz w:val="20"/>
                <w:szCs w:val="20"/>
              </w:rPr>
            </w:pPr>
            <w:r w:rsidDel="00000000" w:rsidR="00000000" w:rsidRPr="00000000">
              <w:rPr>
                <w:rtl w:val="0"/>
              </w:rPr>
            </w:r>
          </w:p>
          <w:p w:rsidR="00000000" w:rsidDel="00000000" w:rsidP="00000000" w:rsidRDefault="00000000" w:rsidRPr="00000000" w14:paraId="0000001F">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20">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1">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2">
            <w:pPr>
              <w:spacing w:after="0" w:lineRule="auto"/>
              <w:jc w:val="left"/>
              <w:rPr>
                <w:sz w:val="20"/>
                <w:szCs w:val="20"/>
              </w:rPr>
            </w:pPr>
            <w:r w:rsidDel="00000000" w:rsidR="00000000" w:rsidRPr="00000000">
              <w:rPr>
                <w:rtl w:val="0"/>
              </w:rPr>
            </w:r>
          </w:p>
          <w:p w:rsidR="00000000" w:rsidDel="00000000" w:rsidP="00000000" w:rsidRDefault="00000000" w:rsidRPr="00000000" w14:paraId="00000023">
            <w:pPr>
              <w:spacing w:after="0" w:lineRule="auto"/>
              <w:jc w:val="left"/>
              <w:rPr>
                <w:sz w:val="20"/>
                <w:szCs w:val="20"/>
              </w:rPr>
            </w:pPr>
            <w:r w:rsidDel="00000000" w:rsidR="00000000" w:rsidRPr="00000000">
              <w:rPr>
                <w:sz w:val="20"/>
                <w:szCs w:val="20"/>
                <w:rtl w:val="0"/>
              </w:rPr>
              <w:t xml:space="preserve">mgr inż. Dariusz Placzyński</w:t>
              <w:br w:type="textWrapping"/>
              <w:t xml:space="preserve">upr. budowlane-elektryczne MAZ/0596/PWOE/12</w:t>
            </w:r>
          </w:p>
          <w:p w:rsidR="00000000" w:rsidDel="00000000" w:rsidP="00000000" w:rsidRDefault="00000000" w:rsidRPr="00000000" w14:paraId="00000024">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5">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6">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7">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8">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9">
            <w:pPr>
              <w:widowControl w:val="0"/>
              <w:spacing w:after="0" w:lineRule="auto"/>
              <w:jc w:val="left"/>
              <w:rPr/>
            </w:pPr>
            <w:r w:rsidDel="00000000" w:rsidR="00000000" w:rsidRPr="00000000">
              <w:rPr>
                <w:rtl w:val="0"/>
              </w:rPr>
            </w:r>
          </w:p>
        </w:tc>
      </w:tr>
    </w:tbl>
    <w:p w:rsidR="00000000" w:rsidDel="00000000" w:rsidP="00000000" w:rsidRDefault="00000000" w:rsidRPr="00000000" w14:paraId="0000002A">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2B">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1687005411"/>
        <w:docPartObj>
          <w:docPartGallery w:val="Table of Contents"/>
          <w:docPartUnique w:val="1"/>
        </w:docPartObj>
      </w:sdtPr>
      <w:sdtContent>
        <w:p w:rsidR="00000000" w:rsidDel="00000000" w:rsidP="00000000" w:rsidRDefault="00000000" w:rsidRPr="00000000" w14:paraId="0000002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9</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“Remont budynku mieszkalnego wielorodzinnego </w:t>
              <w:br w:type="textWrapping"/>
              <w:t xml:space="preserve">ul. Szkolna 14 w Pruszkowie”</w:t>
              <w:tab/>
              <w:t xml:space="preserve">10</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10</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gekjhsmcvkh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Informacja o braku obowiązku sporządzenia projektu zagospodarowania terenu (PZT):</w:t>
              <w:tab/>
              <w:t xml:space="preserve">10</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11</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11</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11</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12</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12</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12</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12</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12</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12</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13</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13</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13</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13</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13</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13</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13</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14</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14</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14</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14</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15</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15.2. Wykonanie instalacji elektrycznej: WLZ, domofon, dodatkowe obwody</w:t>
              <w:tab/>
              <w:t xml:space="preserve">15</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fudagdpa9f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15.3. Remont klatki schodowej</w:t>
              <w:tab/>
              <w:t xml:space="preserve">17</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9qh5ocdcjd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 Remont dachu</w:t>
              <w:tab/>
              <w:t xml:space="preserve">17</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15.5. Prace porządkowe</w:t>
              <w:tab/>
              <w:t xml:space="preserve">18</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pyegp7jzap4">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16. Kolorystyka klatki schodowej</w:t>
              <w:tab/>
              <w:t xml:space="preserve">18</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17. Uwagi</w:t>
              <w:tab/>
              <w:t xml:space="preserve">18</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A1 - RZUT PIWNICY, PARTERU, PIĘTRA, PODDASZA, DACHU - stan istniejący</w:t>
              <w:tab/>
              <w:t xml:space="preserve">20</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ELEWACJE BUDYNKU, PRZEKRÓJ A-A -stan istniejący</w:t>
              <w:tab/>
              <w:t xml:space="preserve">21</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RZUT PIWNICY, PARTERU, PIĘTRA, PODDASZA, DACHU - stan projektowy</w:t>
              <w:tab/>
              <w:t xml:space="preserve">22</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6co0wgbeyj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A4 - ELEWACJE BUDYNKU, PRZEKRÓJ A-A - stan projektowy</w:t>
              <w:tab/>
              <w:t xml:space="preserve">23</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24</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5">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56">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5" name="image6.jpg"/>
            <a:graphic>
              <a:graphicData uri="http://schemas.openxmlformats.org/drawingml/2006/picture">
                <pic:pic>
                  <pic:nvPicPr>
                    <pic:cNvPr id="0" name="image6.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57">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6"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pageBreakBefore w:val="0"/>
        <w:spacing w:after="100" w:line="240" w:lineRule="auto"/>
        <w:ind w:left="0" w:firstLine="0"/>
        <w:jc w:val="center"/>
        <w:rPr>
          <w:b w:val="1"/>
          <w:bCs w:val="1"/>
          <w:smallCaps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59">
      <w:pPr>
        <w:pageBreakBefore w:val="0"/>
        <w:spacing w:after="100" w:line="240" w:lineRule="auto"/>
        <w:ind w:left="0" w:firstLine="0"/>
        <w:jc w:val="center"/>
        <w:rPr>
          <w:b w:val="1"/>
          <w:bCs w:val="1"/>
          <w:smallCaps w:val="1"/>
          <w:sz w:val="22"/>
          <w:szCs w:val="22"/>
        </w:rPr>
      </w:pPr>
      <w:r w:rsidDel="00000000" w:rsidR="00000000" w:rsidRPr="00000000">
        <w:rPr>
          <w:rtl w:val="0"/>
        </w:rPr>
      </w:r>
    </w:p>
    <w:p w:rsidR="00000000" w:rsidDel="00000000" w:rsidP="00000000" w:rsidRDefault="00000000" w:rsidRPr="00000000" w14:paraId="0000005A">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4"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B">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2"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C">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3"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D">
      <w:pPr>
        <w:spacing w:after="0" w:lineRule="auto"/>
        <w:ind w:left="6100"/>
        <w:jc w:val="right"/>
        <w:rPr>
          <w:smallCaps w:val="1"/>
        </w:rPr>
      </w:pPr>
      <w:r w:rsidDel="00000000" w:rsidR="00000000" w:rsidRPr="00000000">
        <w:rPr>
          <w:smallCaps w:val="1"/>
          <w:rtl w:val="0"/>
        </w:rPr>
        <w:t xml:space="preserve">WARSZAWA,20/02/2026                                                                                  </w:t>
      </w:r>
    </w:p>
    <w:p w:rsidR="00000000" w:rsidDel="00000000" w:rsidP="00000000" w:rsidRDefault="00000000" w:rsidRPr="00000000" w14:paraId="0000005E">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5F">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60">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w:t>
      </w:r>
      <w:r w:rsidDel="00000000" w:rsidR="00000000" w:rsidRPr="00000000">
        <w:rPr>
          <w:rtl w:val="0"/>
        </w:rPr>
        <w:t xml:space="preserve"> </w:t>
      </w:r>
    </w:p>
    <w:p w:rsidR="00000000" w:rsidDel="00000000" w:rsidP="00000000" w:rsidRDefault="00000000" w:rsidRPr="00000000" w14:paraId="00000061">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2">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63">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64">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65">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66">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67">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68">
      <w:pPr>
        <w:spacing w:after="0" w:lineRule="auto"/>
        <w:rPr>
          <w:b w:val="1"/>
          <w:bCs w:val="1"/>
        </w:rPr>
      </w:pPr>
      <w:bookmarkStart w:colFirst="0" w:colLast="0" w:name="_tp6vujtb65ry" w:id="12"/>
      <w:bookmarkEnd w:id="12"/>
      <w:r w:rsidDel="00000000" w:rsidR="00000000" w:rsidRPr="00000000">
        <w:rPr>
          <w:b w:val="1"/>
          <w:bCs w:val="1"/>
          <w:rtl w:val="0"/>
        </w:rPr>
        <w:t xml:space="preserve">REMONT BUDYNKU MIESZKALNEGO WIELORODZINNEGO UL. SZKOLNA 14 W PRUSZKOWIE</w:t>
      </w:r>
    </w:p>
    <w:p w:rsidR="00000000" w:rsidDel="00000000" w:rsidP="00000000" w:rsidRDefault="00000000" w:rsidRPr="00000000" w14:paraId="00000069">
      <w:pPr>
        <w:spacing w:after="0" w:lineRule="auto"/>
        <w:rPr>
          <w:b w:val="1"/>
          <w:bCs w:val="1"/>
        </w:rPr>
      </w:pPr>
      <w:bookmarkStart w:colFirst="0" w:colLast="0" w:name="_ylu6gubsaglc" w:id="13"/>
      <w:bookmarkEnd w:id="13"/>
      <w:r w:rsidDel="00000000" w:rsidR="00000000" w:rsidRPr="00000000">
        <w:rPr>
          <w:rtl w:val="0"/>
        </w:rPr>
      </w:r>
    </w:p>
    <w:p w:rsidR="00000000" w:rsidDel="00000000" w:rsidP="00000000" w:rsidRDefault="00000000" w:rsidRPr="00000000" w14:paraId="0000006A">
      <w:pPr>
        <w:spacing w:after="0" w:lineRule="auto"/>
        <w:rPr>
          <w:b w:val="1"/>
          <w:bCs w:val="1"/>
        </w:rPr>
      </w:pPr>
      <w:bookmarkStart w:colFirst="0" w:colLast="0" w:name="_phorhke1ap0a" w:id="14"/>
      <w:bookmarkEnd w:id="14"/>
      <w:r w:rsidDel="00000000" w:rsidR="00000000" w:rsidRPr="00000000">
        <w:rPr>
          <w:b w:val="1"/>
          <w:bCs w:val="1"/>
          <w:rtl w:val="0"/>
        </w:rPr>
        <w:t xml:space="preserve">Inwestor: </w:t>
      </w:r>
    </w:p>
    <w:p w:rsidR="00000000" w:rsidDel="00000000" w:rsidP="00000000" w:rsidRDefault="00000000" w:rsidRPr="00000000" w14:paraId="0000006B">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6C">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6D">
      <w:pPr>
        <w:spacing w:after="0" w:lineRule="auto"/>
        <w:jc w:val="left"/>
        <w:rPr/>
      </w:pPr>
      <w:r w:rsidDel="00000000" w:rsidR="00000000" w:rsidRPr="00000000">
        <w:rPr>
          <w:rtl w:val="0"/>
        </w:rPr>
      </w:r>
    </w:p>
    <w:p w:rsidR="00000000" w:rsidDel="00000000" w:rsidP="00000000" w:rsidRDefault="00000000" w:rsidRPr="00000000" w14:paraId="0000006E">
      <w:pPr>
        <w:spacing w:after="0" w:lineRule="auto"/>
        <w:rPr/>
      </w:pPr>
      <w:bookmarkStart w:colFirst="0" w:colLast="0" w:name="_phorhke1ap0a" w:id="14"/>
      <w:bookmarkEnd w:id="14"/>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6F">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70">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71">
      <w:pPr>
        <w:spacing w:after="0" w:lineRule="auto"/>
        <w:rPr/>
      </w:pPr>
      <w:bookmarkStart w:colFirst="0" w:colLast="0" w:name="_osfwflwoi28l" w:id="15"/>
      <w:bookmarkEnd w:id="15"/>
      <w:r w:rsidDel="00000000" w:rsidR="00000000" w:rsidRPr="00000000">
        <w:rPr>
          <w:rtl w:val="0"/>
        </w:rPr>
      </w:r>
    </w:p>
    <w:p w:rsidR="00000000" w:rsidDel="00000000" w:rsidP="00000000" w:rsidRDefault="00000000" w:rsidRPr="00000000" w14:paraId="00000072">
      <w:pPr>
        <w:spacing w:after="0" w:lineRule="auto"/>
        <w:rPr>
          <w:b w:val="1"/>
          <w:bCs w:val="1"/>
          <w:smallCaps w:val="1"/>
        </w:rPr>
      </w:pPr>
      <w:bookmarkStart w:colFirst="0" w:colLast="0" w:name="_jhilwe4jmtsb" w:id="16"/>
      <w:bookmarkEnd w:id="16"/>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73">
      <w:pPr>
        <w:spacing w:after="0" w:lineRule="auto"/>
        <w:jc w:val="left"/>
        <w:rPr>
          <w:b w:val="1"/>
          <w:bCs w:val="1"/>
        </w:rPr>
      </w:pPr>
      <w:r w:rsidDel="00000000" w:rsidR="00000000" w:rsidRPr="00000000">
        <w:rPr>
          <w:rtl w:val="0"/>
        </w:rPr>
      </w:r>
    </w:p>
    <w:p w:rsidR="00000000" w:rsidDel="00000000" w:rsidP="00000000" w:rsidRDefault="00000000" w:rsidRPr="00000000" w14:paraId="00000074">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75">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76">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77">
            <w:pPr>
              <w:spacing w:after="0" w:lineRule="auto"/>
              <w:jc w:val="left"/>
              <w:rPr>
                <w:sz w:val="20"/>
                <w:szCs w:val="20"/>
              </w:rPr>
            </w:pPr>
            <w:r w:rsidDel="00000000" w:rsidR="00000000" w:rsidRPr="00000000">
              <w:rPr>
                <w:rtl w:val="0"/>
              </w:rPr>
            </w:r>
          </w:p>
          <w:p w:rsidR="00000000" w:rsidDel="00000000" w:rsidP="00000000" w:rsidRDefault="00000000" w:rsidRPr="00000000" w14:paraId="00000078">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79">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7A">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7B">
            <w:pPr>
              <w:spacing w:after="0" w:lineRule="auto"/>
              <w:jc w:val="left"/>
              <w:rPr>
                <w:sz w:val="20"/>
                <w:szCs w:val="20"/>
              </w:rPr>
            </w:pPr>
            <w:r w:rsidDel="00000000" w:rsidR="00000000" w:rsidRPr="00000000">
              <w:rPr>
                <w:rtl w:val="0"/>
              </w:rPr>
            </w:r>
          </w:p>
          <w:p w:rsidR="00000000" w:rsidDel="00000000" w:rsidP="00000000" w:rsidRDefault="00000000" w:rsidRPr="00000000" w14:paraId="0000007C">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07D">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7E">
            <w:pPr>
              <w:widowControl w:val="0"/>
              <w:spacing w:after="0" w:lineRule="auto"/>
              <w:jc w:val="center"/>
              <w:rPr/>
            </w:pPr>
            <w:r w:rsidDel="00000000" w:rsidR="00000000" w:rsidRPr="00000000">
              <w:rPr>
                <w:rtl w:val="0"/>
              </w:rPr>
            </w:r>
          </w:p>
        </w:tc>
      </w:tr>
    </w:tbl>
    <w:p w:rsidR="00000000" w:rsidDel="00000000" w:rsidP="00000000" w:rsidRDefault="00000000" w:rsidRPr="00000000" w14:paraId="0000007F">
      <w:pPr>
        <w:pStyle w:val="Subtitle"/>
        <w:ind w:left="720" w:firstLine="0"/>
        <w:jc w:val="right"/>
        <w:rPr>
          <w:b w:val="1"/>
          <w:bCs w:val="1"/>
        </w:rPr>
      </w:pPr>
      <w:bookmarkStart w:colFirst="0" w:colLast="0" w:name="_i4oirzyp8s9a" w:id="17"/>
      <w:bookmarkEnd w:id="17"/>
      <w:r w:rsidDel="00000000" w:rsidR="00000000" w:rsidRPr="00000000">
        <w:rPr>
          <w:rtl w:val="0"/>
        </w:rPr>
      </w:r>
    </w:p>
    <w:p w:rsidR="00000000" w:rsidDel="00000000" w:rsidP="00000000" w:rsidRDefault="00000000" w:rsidRPr="00000000" w14:paraId="00000080">
      <w:pPr>
        <w:pStyle w:val="Heading1"/>
        <w:spacing w:after="100" w:lineRule="auto"/>
        <w:ind w:left="0" w:firstLine="0"/>
        <w:jc w:val="left"/>
        <w:rPr/>
      </w:pPr>
      <w:bookmarkStart w:colFirst="0" w:colLast="0" w:name="_wbp150o7g3ls" w:id="18"/>
      <w:bookmarkEnd w:id="18"/>
      <w:r w:rsidDel="00000000" w:rsidR="00000000" w:rsidRPr="00000000">
        <w:br w:type="page"/>
      </w:r>
      <w:r w:rsidDel="00000000" w:rsidR="00000000" w:rsidRPr="00000000">
        <w:rPr>
          <w:rtl w:val="0"/>
        </w:rPr>
      </w:r>
    </w:p>
    <w:p w:rsidR="00000000" w:rsidDel="00000000" w:rsidP="00000000" w:rsidRDefault="00000000" w:rsidRPr="00000000" w14:paraId="00000081">
      <w:pPr>
        <w:pStyle w:val="Heading1"/>
        <w:spacing w:after="100" w:lineRule="auto"/>
        <w:jc w:val="center"/>
        <w:rPr/>
      </w:pPr>
      <w:bookmarkStart w:colFirst="0" w:colLast="0" w:name="_47tm4yfrt7lu" w:id="19"/>
      <w:bookmarkEnd w:id="19"/>
      <w:r w:rsidDel="00000000" w:rsidR="00000000" w:rsidRPr="00000000">
        <w:rPr>
          <w:rtl w:val="0"/>
        </w:rPr>
        <w:t xml:space="preserve">Opis do projektu architektoniczno-budowlanego</w:t>
        <w:br w:type="textWrapping"/>
        <w:t xml:space="preserve">“Remont budynku mieszkalnego wielorodzinnego </w:t>
        <w:br w:type="textWrapping"/>
        <w:t xml:space="preserve">ul. Szkolna 14 w Pruszkowie”</w:t>
      </w:r>
    </w:p>
    <w:p w:rsidR="00000000" w:rsidDel="00000000" w:rsidP="00000000" w:rsidRDefault="00000000" w:rsidRPr="00000000" w14:paraId="00000082">
      <w:pPr>
        <w:pageBreakBefore w:val="0"/>
        <w:spacing w:after="100" w:line="240" w:lineRule="auto"/>
        <w:ind w:left="0" w:firstLine="0"/>
        <w:jc w:val="center"/>
        <w:rPr>
          <w:b w:val="1"/>
          <w:bCs w:val="1"/>
          <w:sz w:val="20"/>
          <w:szCs w:val="20"/>
          <w:u w:val="single"/>
        </w:rPr>
      </w:pPr>
      <w:r w:rsidDel="00000000" w:rsidR="00000000" w:rsidRPr="00000000">
        <w:rPr>
          <w:smallCaps w:val="1"/>
          <w:sz w:val="20"/>
          <w:szCs w:val="20"/>
          <w:rtl w:val="0"/>
        </w:rPr>
        <w:t xml:space="preserve">(DZ. NR 255, OBRĘB 09_PRUSZKÓW, NR JEDN. EWID. </w:t>
      </w:r>
      <w:r w:rsidDel="00000000" w:rsidR="00000000" w:rsidRPr="00000000">
        <w:rPr>
          <w:sz w:val="20"/>
          <w:szCs w:val="20"/>
          <w:rtl w:val="0"/>
        </w:rPr>
        <w:t xml:space="preserve">142102_1.0009.255</w:t>
      </w:r>
      <w:r w:rsidDel="00000000" w:rsidR="00000000" w:rsidRPr="00000000">
        <w:rPr>
          <w:smallCaps w:val="1"/>
          <w:sz w:val="20"/>
          <w:szCs w:val="20"/>
          <w:rtl w:val="0"/>
        </w:rPr>
        <w:t xml:space="preserve"> )</w:t>
      </w:r>
      <w:r w:rsidDel="00000000" w:rsidR="00000000" w:rsidRPr="00000000">
        <w:rPr>
          <w:b w:val="1"/>
          <w:bCs w:val="1"/>
          <w:smallCaps w:val="1"/>
          <w:sz w:val="20"/>
          <w:szCs w:val="20"/>
          <w:rtl w:val="0"/>
        </w:rPr>
        <w:t xml:space="preserve"> </w:t>
      </w:r>
      <w:r w:rsidDel="00000000" w:rsidR="00000000" w:rsidRPr="00000000">
        <w:rPr>
          <w:rtl w:val="0"/>
        </w:rPr>
      </w:r>
    </w:p>
    <w:p w:rsidR="00000000" w:rsidDel="00000000" w:rsidP="00000000" w:rsidRDefault="00000000" w:rsidRPr="00000000" w14:paraId="00000083">
      <w:pPr>
        <w:spacing w:after="0" w:lineRule="auto"/>
        <w:jc w:val="left"/>
        <w:rPr/>
      </w:pPr>
      <w:r w:rsidDel="00000000" w:rsidR="00000000" w:rsidRPr="00000000">
        <w:rPr>
          <w:rtl w:val="0"/>
        </w:rPr>
      </w:r>
    </w:p>
    <w:p w:rsidR="00000000" w:rsidDel="00000000" w:rsidP="00000000" w:rsidRDefault="00000000" w:rsidRPr="00000000" w14:paraId="0000008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0"/>
      <w:bookmarkEnd w:id="20"/>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85">
      <w:pPr>
        <w:numPr>
          <w:ilvl w:val="0"/>
          <w:numId w:val="10"/>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86">
      <w:pPr>
        <w:numPr>
          <w:ilvl w:val="0"/>
          <w:numId w:val="10"/>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8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8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8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w:t>
      </w:r>
    </w:p>
    <w:p w:rsidR="00000000" w:rsidDel="00000000" w:rsidP="00000000" w:rsidRDefault="00000000" w:rsidRPr="00000000" w14:paraId="0000008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Projektowane roboty w obrębie dachu budynku wielorodzinnego o wysokości poniżej 12 m stanowią element robót dociepleniowych obejmujących ocieplenie elewacji oraz ocieplenie stropu górnego pod poddaszem nieużytkowym objętych oddzielnym opracowaniem.</w:t>
      </w:r>
    </w:p>
    <w:p w:rsidR="00000000" w:rsidDel="00000000" w:rsidP="00000000" w:rsidRDefault="00000000" w:rsidRPr="00000000" w14:paraId="0000008B">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prac dachowych ma charakter pomocniczy i technologicznie niezbędny do prawidłowego wykonania izolacji termicznej przegrody zewnętrznej budynku, w szczególności zapewnienia ciągłości izolacji, szczelności warstw ochronnych oraz eliminacji mostków cieplnych.</w:t>
      </w:r>
    </w:p>
    <w:p w:rsidR="00000000" w:rsidDel="00000000" w:rsidP="00000000" w:rsidRDefault="00000000" w:rsidRPr="00000000" w14:paraId="0000008C">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ramach projektowanych robót nie dochodzi do zmiany konstrukcji dachu, jego geometrii, parametrów technicznych ani sposobu użytkowania obiektu. Prace polegają wyłącznie na czynnościach odtworzeniowych i zabezpieczających, funkcjonalnie powiązanych z realizacją robót dociepleniowych.</w:t>
      </w:r>
    </w:p>
    <w:p w:rsidR="00000000" w:rsidDel="00000000" w:rsidP="00000000" w:rsidRDefault="00000000" w:rsidRPr="00000000" w14:paraId="0000008D">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Mając na uwadze, że docieplenie budynków o wysokości do 12 m jest zwolnione z obowiązku uzyskania pozwolenia na budowę oraz dokonania zgłoszenia, wykonywane roboty – jako integralna część tego procesu – nie podlegają odrębnemu obowiązkowi </w:t>
      </w:r>
      <w:r w:rsidDel="00000000" w:rsidR="00000000" w:rsidRPr="00000000">
        <w:rPr>
          <w:rtl w:val="0"/>
        </w:rPr>
        <w:t xml:space="preserve">zgłoszeniowemu</w:t>
      </w:r>
      <w:r w:rsidDel="00000000" w:rsidR="00000000" w:rsidRPr="00000000">
        <w:rPr>
          <w:rtl w:val="0"/>
        </w:rPr>
        <w:t xml:space="preserve">.</w:t>
      </w:r>
    </w:p>
    <w:p w:rsidR="00000000" w:rsidDel="00000000" w:rsidP="00000000" w:rsidRDefault="00000000" w:rsidRPr="00000000" w14:paraId="0000008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Zgodnie z art. 29 ust. 4 pkt 1 lit. c ustawy – Prawo budowlane, roboty budowlane polegające na dociepleniu budynków o wysokości do 12 m nie wymagają ani pozwolenia na budowę, ani dokonania zgłoszenia.</w:t>
      </w:r>
    </w:p>
    <w:p w:rsidR="00000000" w:rsidDel="00000000" w:rsidP="00000000" w:rsidRDefault="00000000" w:rsidRPr="00000000" w14:paraId="0000008F">
      <w:pPr>
        <w:pStyle w:val="Heading3"/>
        <w:keepNext w:val="0"/>
        <w:keepLines w:val="0"/>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80" w:before="280" w:lineRule="auto"/>
        <w:ind w:left="0" w:firstLine="0"/>
        <w:rPr>
          <w:sz w:val="26"/>
          <w:szCs w:val="26"/>
        </w:rPr>
      </w:pPr>
      <w:bookmarkStart w:colFirst="0" w:colLast="0" w:name="_gekjhsmcvkh2" w:id="21"/>
      <w:bookmarkEnd w:id="21"/>
      <w:r w:rsidDel="00000000" w:rsidR="00000000" w:rsidRPr="00000000">
        <w:rPr>
          <w:rtl w:val="0"/>
        </w:rPr>
        <w:t xml:space="preserve">Informacja o braku obowiązku sporządzenia projektu zagospodarowania terenu (PZT):</w:t>
      </w:r>
      <w:r w:rsidDel="00000000" w:rsidR="00000000" w:rsidRPr="00000000">
        <w:rPr>
          <w:rtl w:val="0"/>
        </w:rPr>
      </w:r>
    </w:p>
    <w:p w:rsidR="00000000" w:rsidDel="00000000" w:rsidP="00000000" w:rsidRDefault="00000000" w:rsidRPr="00000000" w14:paraId="00000090">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91">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w:t>
      </w:r>
    </w:p>
    <w:p w:rsidR="00000000" w:rsidDel="00000000" w:rsidP="00000000" w:rsidRDefault="00000000" w:rsidRPr="00000000" w14:paraId="00000092">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93">
      <w:pPr>
        <w:numPr>
          <w:ilvl w:val="0"/>
          <w:numId w:val="1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pPr>
      <w:r w:rsidDel="00000000" w:rsidR="00000000" w:rsidRPr="00000000">
        <w:rPr>
          <w:rtl w:val="0"/>
        </w:rPr>
        <w:t xml:space="preserve">zmiany układu komunikacyjnego działki,</w:t>
      </w:r>
    </w:p>
    <w:p w:rsidR="00000000" w:rsidDel="00000000" w:rsidP="00000000" w:rsidRDefault="00000000" w:rsidRPr="00000000" w14:paraId="00000094">
      <w:pPr>
        <w:numPr>
          <w:ilvl w:val="0"/>
          <w:numId w:val="1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powierzchni utwardzonych w stosunku do stanu istniejącego,</w:t>
      </w:r>
    </w:p>
    <w:p w:rsidR="00000000" w:rsidDel="00000000" w:rsidP="00000000" w:rsidRDefault="00000000" w:rsidRPr="00000000" w14:paraId="00000095">
      <w:pPr>
        <w:numPr>
          <w:ilvl w:val="0"/>
          <w:numId w:val="1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sposobu zagospodarowania terenu,</w:t>
      </w:r>
    </w:p>
    <w:p w:rsidR="00000000" w:rsidDel="00000000" w:rsidP="00000000" w:rsidRDefault="00000000" w:rsidRPr="00000000" w14:paraId="00000096">
      <w:pPr>
        <w:numPr>
          <w:ilvl w:val="0"/>
          <w:numId w:val="1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realizacji nowych obiektów budowlanych ani urządzeń budowlanych,</w:t>
      </w:r>
    </w:p>
    <w:p w:rsidR="00000000" w:rsidDel="00000000" w:rsidP="00000000" w:rsidRDefault="00000000" w:rsidRPr="00000000" w14:paraId="00000097">
      <w:pPr>
        <w:numPr>
          <w:ilvl w:val="0"/>
          <w:numId w:val="1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pPr>
      <w:r w:rsidDel="00000000" w:rsidR="00000000" w:rsidRPr="00000000">
        <w:rPr>
          <w:rtl w:val="0"/>
        </w:rPr>
        <w:t xml:space="preserve">zmiany parametrów zabudowy.</w:t>
      </w:r>
    </w:p>
    <w:p w:rsidR="00000000" w:rsidDel="00000000" w:rsidP="00000000" w:rsidRDefault="00000000" w:rsidRPr="00000000" w14:paraId="00000098">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9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b w:val="1"/>
          <w:bCs w:val="1"/>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r w:rsidDel="00000000" w:rsidR="00000000" w:rsidRPr="00000000">
        <w:rPr>
          <w:rtl w:val="0"/>
        </w:rPr>
      </w:r>
    </w:p>
    <w:p w:rsidR="00000000" w:rsidDel="00000000" w:rsidP="00000000" w:rsidRDefault="00000000" w:rsidRPr="00000000" w14:paraId="0000009A">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2"/>
      <w:bookmarkEnd w:id="22"/>
      <w:r w:rsidDel="00000000" w:rsidR="00000000" w:rsidRPr="00000000">
        <w:rPr>
          <w:rtl w:val="0"/>
        </w:rPr>
        <w:t xml:space="preserve">Sposób użytkowania oraz program użytkowy obiektu budowlanego</w:t>
      </w:r>
    </w:p>
    <w:p w:rsidR="00000000" w:rsidDel="00000000" w:rsidP="00000000" w:rsidRDefault="00000000" w:rsidRPr="00000000" w14:paraId="0000009B">
      <w:pPr>
        <w:numPr>
          <w:ilvl w:val="0"/>
          <w:numId w:val="8"/>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9C">
      <w:pPr>
        <w:numPr>
          <w:ilvl w:val="0"/>
          <w:numId w:val="8"/>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9D">
      <w:pPr>
        <w:numPr>
          <w:ilvl w:val="0"/>
          <w:numId w:val="8"/>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9E">
      <w:pPr>
        <w:numPr>
          <w:ilvl w:val="0"/>
          <w:numId w:val="8"/>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w:t>
      </w:r>
    </w:p>
    <w:p w:rsidR="00000000" w:rsidDel="00000000" w:rsidP="00000000" w:rsidRDefault="00000000" w:rsidRPr="00000000" w14:paraId="0000009F">
      <w:pPr>
        <w:numPr>
          <w:ilvl w:val="0"/>
          <w:numId w:val="8"/>
        </w:numPr>
        <w:spacing w:after="0" w:lineRule="auto"/>
        <w:ind w:left="720" w:hanging="360"/>
        <w:jc w:val="left"/>
        <w:rPr/>
      </w:pPr>
      <w:r w:rsidDel="00000000" w:rsidR="00000000" w:rsidRPr="00000000">
        <w:rPr>
          <w:rtl w:val="0"/>
        </w:rPr>
        <w:t xml:space="preserve">Ogrzewanie lokalne za pomocą piecy węglowych – 5 lokali , grzejników elektrycznych – 1 lokal i za pomocą kotła gazowego – 1 lokal. </w:t>
      </w:r>
    </w:p>
    <w:p w:rsidR="00000000" w:rsidDel="00000000" w:rsidP="00000000" w:rsidRDefault="00000000" w:rsidRPr="00000000" w14:paraId="000000A0">
      <w:pPr>
        <w:numPr>
          <w:ilvl w:val="0"/>
          <w:numId w:val="8"/>
        </w:numPr>
        <w:spacing w:after="0" w:lineRule="auto"/>
        <w:ind w:left="720" w:hanging="360"/>
        <w:jc w:val="left"/>
        <w:rPr/>
      </w:pPr>
      <w:r w:rsidDel="00000000" w:rsidR="00000000" w:rsidRPr="00000000">
        <w:rPr>
          <w:rtl w:val="0"/>
        </w:rPr>
        <w:t xml:space="preserve">Ciepła woda podgrzewana lokalnie w podgrzewaczach elektrycznych – 6 lokali i za pomocą kotła gazowego – 1 lokal </w:t>
      </w:r>
    </w:p>
    <w:p w:rsidR="00000000" w:rsidDel="00000000" w:rsidP="00000000" w:rsidRDefault="00000000" w:rsidRPr="00000000" w14:paraId="000000A1">
      <w:pPr>
        <w:numPr>
          <w:ilvl w:val="0"/>
          <w:numId w:val="8"/>
        </w:numPr>
        <w:spacing w:after="0" w:lineRule="auto"/>
        <w:ind w:left="720" w:hanging="360"/>
        <w:jc w:val="left"/>
        <w:rPr/>
      </w:pPr>
      <w:r w:rsidDel="00000000" w:rsidR="00000000" w:rsidRPr="00000000">
        <w:rPr>
          <w:rtl w:val="0"/>
        </w:rPr>
        <w:t xml:space="preserve">Wentylacja naturalna , grawitacyjna </w:t>
      </w:r>
    </w:p>
    <w:p w:rsidR="00000000" w:rsidDel="00000000" w:rsidP="00000000" w:rsidRDefault="00000000" w:rsidRPr="00000000" w14:paraId="000000A2">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3"/>
      <w:bookmarkEnd w:id="23"/>
      <w:r w:rsidDel="00000000" w:rsidR="00000000" w:rsidRPr="00000000">
        <w:rPr>
          <w:rtl w:val="0"/>
        </w:rPr>
        <w:t xml:space="preserve">Układ przestrzenny oraz forma architektoniczna obiektu budowlanego</w:t>
      </w:r>
    </w:p>
    <w:p w:rsidR="00000000" w:rsidDel="00000000" w:rsidP="00000000" w:rsidRDefault="00000000" w:rsidRPr="00000000" w14:paraId="000000A3">
      <w:pPr>
        <w:spacing w:after="0" w:lineRule="auto"/>
        <w:ind w:left="0" w:firstLine="0"/>
        <w:rPr/>
      </w:pPr>
      <w:r w:rsidDel="00000000" w:rsidR="00000000" w:rsidRPr="00000000">
        <w:rPr>
          <w:rtl w:val="0"/>
        </w:rPr>
        <w:t xml:space="preserve">Budynek wielorodzinny, podpiwniczony, kryty dachem jednospadowym w konstrukcji drewnianej krytym papą, wybudowany na planie zbliżonym do prostokąta w </w:t>
      </w:r>
      <w:r w:rsidDel="00000000" w:rsidR="00000000" w:rsidRPr="00000000">
        <w:rPr>
          <w:rtl w:val="0"/>
        </w:rPr>
        <w:t xml:space="preserve">1910 r.</w:t>
      </w:r>
      <w:r w:rsidDel="00000000" w:rsidR="00000000" w:rsidRPr="00000000">
        <w:rPr>
          <w:rtl w:val="0"/>
        </w:rPr>
        <w:t xml:space="preserve"> w systemie tradycyjnym z cegły pełnej, częściowo otynkowany. Od strony SE budynek przylega na całej długości do dwóch innych budynków: parterowego i piętrowego. Dostęp do mieszkań poprzez klatkę schodową z wejściem od strony NW. Stolarka okienna w mieszkaniach wymieniona na plastikową, a na klatce schodowej i w piwnicach drewniana , drzwi wejściowe do budynku drewniane.</w:t>
      </w:r>
    </w:p>
    <w:p w:rsidR="00000000" w:rsidDel="00000000" w:rsidP="00000000" w:rsidRDefault="00000000" w:rsidRPr="00000000" w14:paraId="000000A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4"/>
      <w:bookmarkEnd w:id="24"/>
      <w:r w:rsidDel="00000000" w:rsidR="00000000" w:rsidRPr="00000000">
        <w:rPr>
          <w:rtl w:val="0"/>
        </w:rPr>
        <w:t xml:space="preserve">Charakterystyczne parametry obiektu budowlanego</w:t>
      </w:r>
    </w:p>
    <w:p w:rsidR="00000000" w:rsidDel="00000000" w:rsidP="00000000" w:rsidRDefault="00000000" w:rsidRPr="00000000" w14:paraId="000000A5">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spacing w:after="0" w:lineRule="auto"/>
              <w:jc w:val="left"/>
              <w:rPr/>
            </w:pPr>
            <w:r w:rsidDel="00000000" w:rsidR="00000000" w:rsidRPr="00000000">
              <w:rPr>
                <w:rtl w:val="0"/>
              </w:rPr>
              <w:t xml:space="preserve">1669,85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spacing w:after="0" w:lineRule="auto"/>
              <w:jc w:val="left"/>
              <w:rPr/>
            </w:pPr>
            <w:r w:rsidDel="00000000" w:rsidR="00000000" w:rsidRPr="00000000">
              <w:rPr>
                <w:rtl w:val="0"/>
              </w:rPr>
              <w:t xml:space="preserve">287,42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after="0" w:lineRule="auto"/>
              <w:jc w:val="left"/>
              <w:rPr/>
            </w:pPr>
            <w:r w:rsidDel="00000000" w:rsidR="00000000" w:rsidRPr="00000000">
              <w:rPr>
                <w:rtl w:val="0"/>
              </w:rPr>
              <w:t xml:space="preserve">668,86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spacing w:after="0" w:lineRule="auto"/>
              <w:jc w:val="left"/>
              <w:rPr/>
            </w:pPr>
            <w:r w:rsidDel="00000000" w:rsidR="00000000" w:rsidRPr="00000000">
              <w:rPr>
                <w:rtl w:val="0"/>
              </w:rPr>
              <w:t xml:space="preserve">168,97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spacing w:after="0" w:lineRule="auto"/>
              <w:jc w:val="left"/>
              <w:rPr/>
            </w:pPr>
            <w:r w:rsidDel="00000000" w:rsidR="00000000" w:rsidRPr="00000000">
              <w:rPr>
                <w:rtl w:val="0"/>
              </w:rPr>
              <w:t xml:space="preserve">11,19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spacing w:after="0" w:lineRule="auto"/>
              <w:jc w:val="left"/>
              <w:rPr/>
            </w:pPr>
            <w:r w:rsidDel="00000000" w:rsidR="00000000" w:rsidRPr="00000000">
              <w:rPr>
                <w:rtl w:val="0"/>
              </w:rPr>
              <w:t xml:space="preserve">25,82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spacing w:after="0" w:lineRule="auto"/>
              <w:jc w:val="left"/>
              <w:rPr/>
            </w:pPr>
            <w:r w:rsidDel="00000000" w:rsidR="00000000" w:rsidRPr="00000000">
              <w:rPr>
                <w:rtl w:val="0"/>
              </w:rPr>
              <w:t xml:space="preserve">6,40 m (+0,15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spacing w:after="0" w:lineRule="auto"/>
              <w:jc w:val="left"/>
              <w:rPr/>
            </w:pPr>
            <w:r w:rsidDel="00000000" w:rsidR="00000000" w:rsidRPr="00000000">
              <w:rPr>
                <w:rtl w:val="0"/>
              </w:rPr>
              <w:t xml:space="preserve">3 </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spacing w:after="0" w:lineRule="auto"/>
              <w:jc w:val="left"/>
              <w:rPr/>
            </w:pPr>
            <w:r w:rsidDel="00000000" w:rsidR="00000000" w:rsidRPr="00000000">
              <w:rPr>
                <w:rtl w:val="0"/>
              </w:rPr>
              <w:t xml:space="preserve">1</w:t>
            </w:r>
          </w:p>
        </w:tc>
      </w:tr>
    </w:tbl>
    <w:p w:rsidR="00000000" w:rsidDel="00000000" w:rsidP="00000000" w:rsidRDefault="00000000" w:rsidRPr="00000000" w14:paraId="000000B8">
      <w:pPr>
        <w:spacing w:after="0" w:lineRule="auto"/>
        <w:ind w:left="720" w:firstLine="0"/>
        <w:jc w:val="left"/>
        <w:rPr/>
      </w:pPr>
      <w:r w:rsidDel="00000000" w:rsidR="00000000" w:rsidRPr="00000000">
        <w:rPr>
          <w:rtl w:val="0"/>
        </w:rPr>
      </w:r>
    </w:p>
    <w:p w:rsidR="00000000" w:rsidDel="00000000" w:rsidP="00000000" w:rsidRDefault="00000000" w:rsidRPr="00000000" w14:paraId="000000B9">
      <w:pPr>
        <w:numPr>
          <w:ilvl w:val="0"/>
          <w:numId w:val="12"/>
        </w:numPr>
        <w:spacing w:after="0" w:lineRule="auto"/>
        <w:ind w:left="720" w:hanging="360"/>
        <w:jc w:val="left"/>
        <w:rPr>
          <w:u w:val="none"/>
        </w:rPr>
      </w:pPr>
      <w:r w:rsidDel="00000000" w:rsidR="00000000" w:rsidRPr="00000000">
        <w:rPr>
          <w:rtl w:val="0"/>
        </w:rPr>
        <w:t xml:space="preserve">Ściany elewacji - murowane z cegły pełnej gr. 50 cm</w:t>
      </w:r>
    </w:p>
    <w:p w:rsidR="00000000" w:rsidDel="00000000" w:rsidP="00000000" w:rsidRDefault="00000000" w:rsidRPr="00000000" w14:paraId="000000BA">
      <w:pPr>
        <w:numPr>
          <w:ilvl w:val="0"/>
          <w:numId w:val="12"/>
        </w:numPr>
        <w:spacing w:after="0" w:lineRule="auto"/>
        <w:ind w:left="720" w:hanging="360"/>
        <w:jc w:val="left"/>
        <w:rPr>
          <w:u w:val="none"/>
        </w:rPr>
      </w:pPr>
      <w:r w:rsidDel="00000000" w:rsidR="00000000" w:rsidRPr="00000000">
        <w:rPr>
          <w:rtl w:val="0"/>
        </w:rPr>
        <w:t xml:space="preserve">Ściany piwnic - murowane z cegły pełnej gr 56 cm</w:t>
      </w:r>
    </w:p>
    <w:p w:rsidR="00000000" w:rsidDel="00000000" w:rsidP="00000000" w:rsidRDefault="00000000" w:rsidRPr="00000000" w14:paraId="000000BB">
      <w:pPr>
        <w:numPr>
          <w:ilvl w:val="0"/>
          <w:numId w:val="12"/>
        </w:numPr>
        <w:spacing w:after="0" w:lineRule="auto"/>
        <w:ind w:left="720" w:hanging="360"/>
        <w:jc w:val="left"/>
        <w:rPr>
          <w:u w:val="none"/>
        </w:rPr>
      </w:pPr>
      <w:r w:rsidDel="00000000" w:rsidR="00000000" w:rsidRPr="00000000">
        <w:rPr>
          <w:rtl w:val="0"/>
        </w:rPr>
        <w:t xml:space="preserve">Dach – więźba drewniana, poszycie z papy</w:t>
      </w:r>
    </w:p>
    <w:p w:rsidR="00000000" w:rsidDel="00000000" w:rsidP="00000000" w:rsidRDefault="00000000" w:rsidRPr="00000000" w14:paraId="000000BC">
      <w:pPr>
        <w:numPr>
          <w:ilvl w:val="0"/>
          <w:numId w:val="12"/>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BD">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BE">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5"/>
      <w:bookmarkEnd w:id="25"/>
      <w:r w:rsidDel="00000000" w:rsidR="00000000" w:rsidRPr="00000000">
        <w:rPr>
          <w:rtl w:val="0"/>
        </w:rPr>
        <w:t xml:space="preserve">Informacja o sposobie posadowienia</w:t>
      </w:r>
    </w:p>
    <w:p w:rsidR="00000000" w:rsidDel="00000000" w:rsidP="00000000" w:rsidRDefault="00000000" w:rsidRPr="00000000" w14:paraId="000000BF">
      <w:pPr>
        <w:rPr/>
      </w:pPr>
      <w:r w:rsidDel="00000000" w:rsidR="00000000" w:rsidRPr="00000000">
        <w:rPr>
          <w:rtl w:val="0"/>
        </w:rPr>
        <w:t xml:space="preserve">Posadowienie poniżej strefy przemarzania.</w:t>
      </w:r>
    </w:p>
    <w:p w:rsidR="00000000" w:rsidDel="00000000" w:rsidP="00000000" w:rsidRDefault="00000000" w:rsidRPr="00000000" w14:paraId="000000C0">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1">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6"/>
      <w:bookmarkEnd w:id="26"/>
      <w:r w:rsidDel="00000000" w:rsidR="00000000" w:rsidRPr="00000000">
        <w:rPr>
          <w:rtl w:val="0"/>
        </w:rPr>
        <w:t xml:space="preserve">Liczba lokali mieszkalnych i użytkowych</w:t>
      </w:r>
    </w:p>
    <w:p w:rsidR="00000000" w:rsidDel="00000000" w:rsidP="00000000" w:rsidRDefault="00000000" w:rsidRPr="00000000" w14:paraId="000000C2">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C7">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8">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7"/>
      <w:bookmarkEnd w:id="27"/>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C9">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CC">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D">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8"/>
      <w:bookmarkEnd w:id="28"/>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CE">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CF">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D0">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29"/>
      <w:bookmarkEnd w:id="29"/>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D1">
      <w:pPr>
        <w:pStyle w:val="Heading2"/>
        <w:numPr>
          <w:ilvl w:val="1"/>
          <w:numId w:val="5"/>
        </w:numPr>
        <w:tabs>
          <w:tab w:val="center" w:leader="none" w:pos="4536"/>
          <w:tab w:val="right" w:leader="none" w:pos="9072"/>
        </w:tabs>
        <w:spacing w:before="200" w:lineRule="auto"/>
        <w:ind w:left="450" w:hanging="90"/>
        <w:rPr>
          <w:u w:val="none"/>
        </w:rPr>
      </w:pPr>
      <w:bookmarkStart w:colFirst="0" w:colLast="0" w:name="_p3jm96korlgc" w:id="30"/>
      <w:bookmarkEnd w:id="30"/>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D5">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1"/>
      <w:bookmarkEnd w:id="31"/>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D6">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D7">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2"/>
      <w:bookmarkEnd w:id="32"/>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D8">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D9">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3"/>
      <w:bookmarkEnd w:id="33"/>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DA">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DB">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4"/>
      <w:bookmarkEnd w:id="34"/>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DC">
      <w:pPr>
        <w:rPr/>
      </w:pPr>
      <w:r w:rsidDel="00000000" w:rsidR="00000000" w:rsidRPr="00000000">
        <w:rPr>
          <w:rtl w:val="0"/>
        </w:rPr>
        <w:t xml:space="preserve">Budynek wyposażony w instalację wod.-kan., elektryczną.</w:t>
        <w:br w:type="textWrapping"/>
        <w:t xml:space="preserve">Wentylacja grawitacyjna – bez zmian.</w:t>
        <w:br w:type="textWrapping"/>
        <w:t xml:space="preserve">Projektuje się instalację c.o i c.w.u. zasilaną z miejskiej sieci ciepłowniczej (oddzielne opracowanie).</w:t>
        <w:br w:type="textWrapping"/>
        <w:t xml:space="preserve">Projektuje się wykonanie nowej instalacji elektrycznej WLZ.</w:t>
      </w:r>
      <w:r w:rsidDel="00000000" w:rsidR="00000000" w:rsidRPr="00000000">
        <w:rPr>
          <w:rtl w:val="0"/>
        </w:rPr>
        <w:t xml:space="preserve"> </w:t>
      </w:r>
    </w:p>
    <w:p w:rsidR="00000000" w:rsidDel="00000000" w:rsidP="00000000" w:rsidRDefault="00000000" w:rsidRPr="00000000" w14:paraId="000000DD">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5"/>
      <w:bookmarkEnd w:id="35"/>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DE">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DF">
      <w:pPr>
        <w:pStyle w:val="Heading1"/>
        <w:numPr>
          <w:ilvl w:val="0"/>
          <w:numId w:val="5"/>
        </w:numPr>
        <w:tabs>
          <w:tab w:val="center" w:leader="none" w:pos="4523.000000000001"/>
          <w:tab w:val="right" w:leader="none" w:pos="9072"/>
        </w:tabs>
        <w:ind w:left="720"/>
        <w:rPr>
          <w:b w:val="1"/>
          <w:bCs w:val="1"/>
        </w:rPr>
      </w:pPr>
      <w:bookmarkStart w:colFirst="0" w:colLast="0" w:name="_isxh6p8le7kq" w:id="36"/>
      <w:bookmarkEnd w:id="36"/>
      <w:r w:rsidDel="00000000" w:rsidR="00000000" w:rsidRPr="00000000">
        <w:rPr>
          <w:rtl w:val="0"/>
        </w:rPr>
        <w:t xml:space="preserve">Analiza technicznych, środowiskowych i ekonomicznych możliwości realizacji wysoce wydajnych systemów alternatywnych zaopatrzenia w energię i ciepło</w:t>
      </w:r>
    </w:p>
    <w:p w:rsidR="00000000" w:rsidDel="00000000" w:rsidP="00000000" w:rsidRDefault="00000000" w:rsidRPr="00000000" w14:paraId="000000E0">
      <w:pPr>
        <w:spacing w:after="0" w:before="200" w:lineRule="auto"/>
        <w:rPr/>
      </w:pPr>
      <w:r w:rsidDel="00000000" w:rsidR="00000000" w:rsidRPr="00000000">
        <w:rPr>
          <w:rtl w:val="0"/>
        </w:rPr>
        <w:t xml:space="preserve">Analiza nie jest wymagana, ponieważ projekt nie przewiduje ingerencji w systemy zaopatrzenia w energię i ciepło.</w:t>
      </w:r>
    </w:p>
    <w:p w:rsidR="00000000" w:rsidDel="00000000" w:rsidP="00000000" w:rsidRDefault="00000000" w:rsidRPr="00000000" w14:paraId="000000E1">
      <w:pPr>
        <w:pStyle w:val="Heading1"/>
        <w:numPr>
          <w:ilvl w:val="0"/>
          <w:numId w:val="5"/>
        </w:numPr>
        <w:tabs>
          <w:tab w:val="center" w:leader="none" w:pos="4523.000000000001"/>
          <w:tab w:val="right" w:leader="none" w:pos="9072"/>
        </w:tabs>
        <w:ind w:left="720"/>
        <w:rPr>
          <w:b w:val="1"/>
          <w:bCs w:val="1"/>
        </w:rPr>
      </w:pPr>
      <w:bookmarkStart w:colFirst="0" w:colLast="0" w:name="_2s4cm63nubyz" w:id="37"/>
      <w:bookmarkEnd w:id="37"/>
      <w:r w:rsidDel="00000000" w:rsidR="00000000" w:rsidRPr="00000000">
        <w:rPr>
          <w:rtl w:val="0"/>
        </w:rPr>
        <w:t xml:space="preserve">Analiza technicznych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0E2">
      <w:pPr>
        <w:spacing w:after="0" w:before="200" w:lineRule="auto"/>
        <w:rPr>
          <w:highlight w:val="red"/>
        </w:rPr>
      </w:pPr>
      <w:r w:rsidDel="00000000" w:rsidR="00000000" w:rsidRPr="00000000">
        <w:rPr>
          <w:rtl w:val="0"/>
        </w:rPr>
        <w:t xml:space="preserve">Analiza nie jest wymagana, ponieważ projekt nie przewiduje ingerencji w urządzenia, które automatycznie regulują temperaturę.</w:t>
      </w:r>
      <w:r w:rsidDel="00000000" w:rsidR="00000000" w:rsidRPr="00000000">
        <w:rPr>
          <w:rtl w:val="0"/>
        </w:rPr>
      </w:r>
    </w:p>
    <w:p w:rsidR="00000000" w:rsidDel="00000000" w:rsidP="00000000" w:rsidRDefault="00000000" w:rsidRPr="00000000" w14:paraId="000000E3">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38"/>
      <w:bookmarkEnd w:id="38"/>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0E4">
      <w:pPr>
        <w:numPr>
          <w:ilvl w:val="0"/>
          <w:numId w:val="4"/>
        </w:numPr>
        <w:spacing w:after="0" w:before="200" w:lineRule="auto"/>
        <w:ind w:left="720" w:hanging="360"/>
        <w:jc w:val="left"/>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0E5">
      <w:pPr>
        <w:numPr>
          <w:ilvl w:val="0"/>
          <w:numId w:val="4"/>
        </w:numPr>
        <w:spacing w:after="0" w:lineRule="auto"/>
        <w:ind w:left="720" w:hanging="360"/>
        <w:jc w:val="left"/>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0E6">
      <w:pPr>
        <w:numPr>
          <w:ilvl w:val="0"/>
          <w:numId w:val="4"/>
        </w:numPr>
        <w:spacing w:after="0" w:lineRule="auto"/>
        <w:ind w:left="720" w:hanging="360"/>
        <w:jc w:val="left"/>
      </w:pPr>
      <w:r w:rsidDel="00000000" w:rsidR="00000000" w:rsidRPr="00000000">
        <w:rPr>
          <w:rtl w:val="0"/>
        </w:rPr>
        <w:t xml:space="preserve">instalacja wody zimnej - bez zmian projektowych;</w:t>
      </w:r>
    </w:p>
    <w:p w:rsidR="00000000" w:rsidDel="00000000" w:rsidP="00000000" w:rsidRDefault="00000000" w:rsidRPr="00000000" w14:paraId="000000E7">
      <w:pPr>
        <w:numPr>
          <w:ilvl w:val="0"/>
          <w:numId w:val="4"/>
        </w:numPr>
        <w:spacing w:after="0" w:lineRule="auto"/>
        <w:ind w:left="720" w:hanging="360"/>
        <w:jc w:val="left"/>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0E8">
      <w:pPr>
        <w:numPr>
          <w:ilvl w:val="0"/>
          <w:numId w:val="4"/>
        </w:numPr>
        <w:spacing w:after="0" w:lineRule="auto"/>
        <w:ind w:left="720" w:hanging="360"/>
        <w:jc w:val="left"/>
      </w:pPr>
      <w:r w:rsidDel="00000000" w:rsidR="00000000" w:rsidRPr="00000000">
        <w:rPr>
          <w:rtl w:val="0"/>
        </w:rPr>
        <w:t xml:space="preserve">instalacja c.w.u. - wg oddzielnego opracowania;</w:t>
      </w:r>
    </w:p>
    <w:p w:rsidR="00000000" w:rsidDel="00000000" w:rsidP="00000000" w:rsidRDefault="00000000" w:rsidRPr="00000000" w14:paraId="000000E9">
      <w:pPr>
        <w:numPr>
          <w:ilvl w:val="0"/>
          <w:numId w:val="4"/>
        </w:numPr>
        <w:spacing w:after="0" w:lineRule="auto"/>
        <w:ind w:left="720" w:hanging="360"/>
        <w:jc w:val="left"/>
      </w:pPr>
      <w:r w:rsidDel="00000000" w:rsidR="00000000" w:rsidRPr="00000000">
        <w:rPr>
          <w:rtl w:val="0"/>
        </w:rPr>
        <w:t xml:space="preserve">instalacja centralnego ogrzewania - wg oddzielnego opracowania;</w:t>
      </w:r>
    </w:p>
    <w:p w:rsidR="00000000" w:rsidDel="00000000" w:rsidP="00000000" w:rsidRDefault="00000000" w:rsidRPr="00000000" w14:paraId="000000EA">
      <w:pPr>
        <w:numPr>
          <w:ilvl w:val="0"/>
          <w:numId w:val="4"/>
        </w:numPr>
        <w:spacing w:after="0" w:lineRule="auto"/>
        <w:ind w:left="720" w:hanging="360"/>
        <w:jc w:val="left"/>
      </w:pPr>
      <w:r w:rsidDel="00000000" w:rsidR="00000000" w:rsidRPr="00000000">
        <w:rPr>
          <w:rtl w:val="0"/>
        </w:rPr>
        <w:t xml:space="preserve">instalacja elektryczna - projektuje się wykonanie instalacji WLZ.</w:t>
      </w:r>
    </w:p>
    <w:p w:rsidR="00000000" w:rsidDel="00000000" w:rsidP="00000000" w:rsidRDefault="00000000" w:rsidRPr="00000000" w14:paraId="000000EB">
      <w:pPr>
        <w:spacing w:after="0" w:lineRule="auto"/>
        <w:jc w:val="left"/>
        <w:rPr/>
      </w:pPr>
      <w:r w:rsidDel="00000000" w:rsidR="00000000" w:rsidRPr="00000000">
        <w:rPr>
          <w:rtl w:val="0"/>
        </w:rPr>
      </w:r>
    </w:p>
    <w:p w:rsidR="00000000" w:rsidDel="00000000" w:rsidP="00000000" w:rsidRDefault="00000000" w:rsidRPr="00000000" w14:paraId="000000EC">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0ED">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39"/>
      <w:bookmarkEnd w:id="39"/>
      <w:r w:rsidDel="00000000" w:rsidR="00000000" w:rsidRPr="00000000">
        <w:rPr>
          <w:rtl w:val="0"/>
        </w:rPr>
        <w:t xml:space="preserve">Dane dotyczące warunków ochrony przeciwpożarowej</w:t>
      </w:r>
    </w:p>
    <w:p w:rsidR="00000000" w:rsidDel="00000000" w:rsidP="00000000" w:rsidRDefault="00000000" w:rsidRPr="00000000" w14:paraId="000000EE">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uzgadniania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0EF">
      <w:pPr>
        <w:pStyle w:val="Heading1"/>
        <w:numPr>
          <w:ilvl w:val="0"/>
          <w:numId w:val="5"/>
        </w:numPr>
        <w:tabs>
          <w:tab w:val="center" w:leader="none" w:pos="4523.000000000001"/>
          <w:tab w:val="right" w:leader="none" w:pos="9072"/>
        </w:tabs>
        <w:spacing w:before="0" w:line="360" w:lineRule="auto"/>
        <w:rPr>
          <w:b w:val="1"/>
          <w:bCs w:val="1"/>
        </w:rPr>
      </w:pPr>
      <w:bookmarkStart w:colFirst="0" w:colLast="0" w:name="_toi9ummmp4zj" w:id="40"/>
      <w:bookmarkEnd w:id="40"/>
      <w:r w:rsidDel="00000000" w:rsidR="00000000" w:rsidRPr="00000000">
        <w:rPr>
          <w:rtl w:val="0"/>
        </w:rPr>
        <w:t xml:space="preserve">Obszar oddziaływania obiektu</w:t>
      </w:r>
    </w:p>
    <w:p w:rsidR="00000000" w:rsidDel="00000000" w:rsidP="00000000" w:rsidRDefault="00000000" w:rsidRPr="00000000" w14:paraId="000000F0">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0F1">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0F2">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0F3">
      <w:pPr>
        <w:rPr/>
      </w:pPr>
      <w:r w:rsidDel="00000000" w:rsidR="00000000" w:rsidRPr="00000000">
        <w:rPr>
          <w:rtl w:val="0"/>
        </w:rPr>
        <w:t xml:space="preserve">Projektant stwierdza, iż obszar oddziaływania obiektu obejmuje działkę własną tj. nr 255.</w:t>
      </w:r>
      <w:r w:rsidDel="00000000" w:rsidR="00000000" w:rsidRPr="00000000">
        <w:rPr>
          <w:rtl w:val="0"/>
        </w:rPr>
      </w:r>
    </w:p>
    <w:p w:rsidR="00000000" w:rsidDel="00000000" w:rsidP="00000000" w:rsidRDefault="00000000" w:rsidRPr="00000000" w14:paraId="000000F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1"/>
      <w:bookmarkEnd w:id="41"/>
      <w:r w:rsidDel="00000000" w:rsidR="00000000" w:rsidRPr="00000000">
        <w:rPr>
          <w:rtl w:val="0"/>
        </w:rPr>
        <w:t xml:space="preserve">Opis prac projektowych</w:t>
      </w:r>
    </w:p>
    <w:p w:rsidR="00000000" w:rsidDel="00000000" w:rsidP="00000000" w:rsidRDefault="00000000" w:rsidRPr="00000000" w14:paraId="000000F5">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0F6">
      <w:pPr>
        <w:spacing w:after="0" w:lineRule="auto"/>
        <w:jc w:val="left"/>
        <w:rPr/>
      </w:pPr>
      <w:r w:rsidDel="00000000" w:rsidR="00000000" w:rsidRPr="00000000">
        <w:rPr>
          <w:rtl w:val="0"/>
        </w:rPr>
      </w:r>
    </w:p>
    <w:tbl>
      <w:tblPr>
        <w:tblStyle w:val="Table7"/>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Rule="auto"/>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after="0" w:lineRule="auto"/>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after="0" w:lineRule="auto"/>
              <w:jc w:val="left"/>
              <w:rPr>
                <w:b w:val="1"/>
                <w:bCs w:val="1"/>
              </w:rPr>
            </w:pPr>
            <w:r w:rsidDel="00000000" w:rsidR="00000000" w:rsidRPr="00000000">
              <w:rPr>
                <w:b w:val="1"/>
                <w:bCs w:val="1"/>
                <w:rtl w:val="0"/>
              </w:rPr>
              <w:t xml:space="preserve">Prace remontowe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after="0" w:lineRule="auto"/>
              <w:jc w:val="left"/>
              <w:rPr/>
            </w:pPr>
            <w:r w:rsidDel="00000000" w:rsidR="00000000" w:rsidRPr="00000000">
              <w:rPr>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after="0" w:lineRule="auto"/>
              <w:jc w:val="left"/>
              <w:rPr/>
            </w:pPr>
            <w:r w:rsidDel="00000000" w:rsidR="00000000" w:rsidRPr="00000000">
              <w:rPr>
                <w:rtl w:val="0"/>
              </w:rPr>
              <w:t xml:space="preserve">Wykonanie instalacji elektrycznej: WLZ, domofon, dodatkowe obwody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after="0" w:lineRule="auto"/>
              <w:jc w:val="left"/>
              <w:rPr>
                <w:i w:val="1"/>
                <w:iCs w:val="1"/>
              </w:rPr>
            </w:pPr>
            <w:r w:rsidDel="00000000" w:rsidR="00000000" w:rsidRPr="00000000">
              <w:rPr>
                <w:i w:val="1"/>
                <w:iCs w:val="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after="0" w:lineRule="auto"/>
              <w:jc w:val="left"/>
              <w:rPr/>
            </w:pPr>
            <w:r w:rsidDel="00000000" w:rsidR="00000000" w:rsidRPr="00000000">
              <w:rPr>
                <w:rtl w:val="0"/>
              </w:rPr>
              <w:t xml:space="preserve">Remont klatki schodowej</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after="0" w:lineRule="auto"/>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after="0" w:lineRule="auto"/>
              <w:jc w:val="left"/>
              <w:rPr/>
            </w:pPr>
            <w:r w:rsidDel="00000000" w:rsidR="00000000" w:rsidRPr="00000000">
              <w:rPr>
                <w:rtl w:val="0"/>
              </w:rPr>
              <w:t xml:space="preserve">Remont dachu</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Rule="auto"/>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10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10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t xml:space="preserve">Do prac remontowych należy użyć produkty o parametrach nie gorszych niż przedstawione w projekcie, spełniające Polskie Normy i Rozporządzenia oraz posiadające wymagane Aprobaty Techniczne i Certyfikaty dopuszczenia do użytkowania. W projekcie przyjęto technologię remontu elewacji opartą na produktach firmy Henkel Polska sp. z o.o. </w:t>
      </w:r>
    </w:p>
    <w:p w:rsidR="00000000" w:rsidDel="00000000" w:rsidP="00000000" w:rsidRDefault="00000000" w:rsidRPr="00000000" w14:paraId="0000010B">
      <w:pPr>
        <w:pStyle w:val="Heading2"/>
        <w:numPr>
          <w:ilvl w:val="1"/>
          <w:numId w:val="5"/>
        </w:numPr>
        <w:ind w:left="1440"/>
        <w:rPr>
          <w:b w:val="1"/>
          <w:bCs w:val="1"/>
        </w:rPr>
      </w:pPr>
      <w:bookmarkStart w:colFirst="0" w:colLast="0" w:name="_9lj688gncacj" w:id="42"/>
      <w:bookmarkEnd w:id="42"/>
      <w:r w:rsidDel="00000000" w:rsidR="00000000" w:rsidRPr="00000000">
        <w:rPr>
          <w:rtl w:val="0"/>
        </w:rPr>
        <w:t xml:space="preserve">Przygotowanie placu budowy</w:t>
      </w:r>
    </w:p>
    <w:p w:rsidR="00000000" w:rsidDel="00000000" w:rsidP="00000000" w:rsidRDefault="00000000" w:rsidRPr="00000000" w14:paraId="0000010C">
      <w:pPr>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10D">
      <w:pPr>
        <w:numPr>
          <w:ilvl w:val="0"/>
          <w:numId w:val="11"/>
        </w:numPr>
        <w:spacing w:after="0" w:afterAutospacing="0"/>
        <w:ind w:left="720" w:hanging="360"/>
      </w:pPr>
      <w:r w:rsidDel="00000000" w:rsidR="00000000" w:rsidRPr="00000000">
        <w:rPr>
          <w:rtl w:val="0"/>
        </w:rPr>
        <w:t xml:space="preserve">wyznaczenie granic terenu budowy oraz jego odpowiednie oznakowanie,</w:t>
      </w:r>
    </w:p>
    <w:p w:rsidR="00000000" w:rsidDel="00000000" w:rsidP="00000000" w:rsidRDefault="00000000" w:rsidRPr="00000000" w14:paraId="0000010E">
      <w:pPr>
        <w:numPr>
          <w:ilvl w:val="0"/>
          <w:numId w:val="11"/>
        </w:numPr>
        <w:spacing w:after="0" w:afterAutospacing="0"/>
        <w:ind w:left="720" w:hanging="360"/>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10F">
      <w:pPr>
        <w:numPr>
          <w:ilvl w:val="0"/>
          <w:numId w:val="11"/>
        </w:numPr>
        <w:spacing w:after="0" w:afterAutospacing="0"/>
        <w:ind w:left="720" w:hanging="360"/>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110">
      <w:pPr>
        <w:numPr>
          <w:ilvl w:val="0"/>
          <w:numId w:val="11"/>
        </w:numPr>
        <w:spacing w:after="0" w:afterAutospacing="0"/>
        <w:ind w:left="720" w:hanging="360"/>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111">
      <w:pPr>
        <w:numPr>
          <w:ilvl w:val="0"/>
          <w:numId w:val="11"/>
        </w:numPr>
        <w:spacing w:after="0" w:afterAutospacing="0"/>
        <w:ind w:left="720" w:hanging="360"/>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112">
      <w:pPr>
        <w:numPr>
          <w:ilvl w:val="0"/>
          <w:numId w:val="11"/>
        </w:numPr>
        <w:spacing w:after="0" w:afterAutospacing="0"/>
        <w:ind w:left="720" w:hanging="360"/>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113">
      <w:pPr>
        <w:numPr>
          <w:ilvl w:val="0"/>
          <w:numId w:val="11"/>
        </w:numPr>
        <w:ind w:left="720" w:hanging="360"/>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114">
      <w:pPr>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p>
    <w:p w:rsidR="00000000" w:rsidDel="00000000" w:rsidP="00000000" w:rsidRDefault="00000000" w:rsidRPr="00000000" w14:paraId="00000115">
      <w:pPr>
        <w:pStyle w:val="Heading2"/>
        <w:numPr>
          <w:ilvl w:val="1"/>
          <w:numId w:val="5"/>
        </w:numPr>
        <w:ind w:left="1440"/>
        <w:rPr>
          <w:b w:val="1"/>
          <w:bCs w:val="1"/>
        </w:rPr>
      </w:pPr>
      <w:bookmarkStart w:colFirst="0" w:colLast="0" w:name="_8dy1tybm4l9o" w:id="43"/>
      <w:bookmarkEnd w:id="43"/>
      <w:r w:rsidDel="00000000" w:rsidR="00000000" w:rsidRPr="00000000">
        <w:rPr>
          <w:rtl w:val="0"/>
        </w:rPr>
        <w:t xml:space="preserve">Wykonanie instalacji elektrycznej: WLZ, domofon, dodatkowe obwody</w:t>
      </w:r>
      <w:r w:rsidDel="00000000" w:rsidR="00000000" w:rsidRPr="00000000">
        <w:rPr>
          <w:rtl w:val="0"/>
        </w:rPr>
        <w:t xml:space="preserve"> </w:t>
      </w:r>
    </w:p>
    <w:p w:rsidR="00000000" w:rsidDel="00000000" w:rsidP="00000000" w:rsidRDefault="00000000" w:rsidRPr="00000000" w14:paraId="00000116">
      <w:pPr>
        <w:spacing w:after="160" w:line="278.00000000000006" w:lineRule="auto"/>
        <w:jc w:val="left"/>
        <w:rPr>
          <w:b w:val="1"/>
          <w:bCs w:val="1"/>
        </w:rPr>
      </w:pPr>
      <w:r w:rsidDel="00000000" w:rsidR="00000000" w:rsidRPr="00000000">
        <w:rPr>
          <w:b w:val="1"/>
          <w:bCs w:val="1"/>
          <w:rtl w:val="0"/>
        </w:rPr>
        <w:t xml:space="preserve">Instalacja oświetleniowa</w:t>
      </w:r>
    </w:p>
    <w:p w:rsidR="00000000" w:rsidDel="00000000" w:rsidP="00000000" w:rsidRDefault="00000000" w:rsidRPr="00000000" w14:paraId="00000117">
      <w:pPr>
        <w:spacing w:after="100" w:lineRule="auto"/>
        <w:rPr/>
      </w:pPr>
      <w:r w:rsidDel="00000000" w:rsidR="00000000" w:rsidRPr="00000000">
        <w:rPr>
          <w:rtl w:val="0"/>
        </w:rPr>
        <w:t xml:space="preserve">W budynku przewiduje się wykonanie nowej instalacji oświetleniowej dla części wspólnych poprzez wyprowadzenie wypustów z oprawami natynkowymi LED. Sterowanie oświetleniem w lokalach odbywać się będzie przy pomocy łączników oświetleniowych jednobiegunowych, dwubiegunowych lub tzw. układzie schodowym lub poprzez zastosowanie czujników ruchu. W ramach projektu przewidziano również montaż nowej instalacji dzwonkowej do każdego lokalu. </w:t>
      </w:r>
    </w:p>
    <w:p w:rsidR="00000000" w:rsidDel="00000000" w:rsidP="00000000" w:rsidRDefault="00000000" w:rsidRPr="00000000" w14:paraId="00000118">
      <w:pPr>
        <w:spacing w:after="100" w:lineRule="auto"/>
        <w:rPr>
          <w:rFonts w:ascii="Aptos" w:cs="Aptos" w:eastAsia="Aptos" w:hAnsi="Aptos"/>
          <w:sz w:val="24"/>
          <w:szCs w:val="24"/>
        </w:rPr>
      </w:pPr>
      <w:r w:rsidDel="00000000" w:rsidR="00000000" w:rsidRPr="00000000">
        <w:rPr>
          <w:rtl w:val="0"/>
        </w:rPr>
        <w:t xml:space="preserve">Instalacja oświetleniowa zostanie wykonana podtynkowo przewodami typu YDYżo 3x1,5mm2 , YDYżo 4x1,5mm2. Do łączników instalacji układane będą przewody typu YDYżo 3x1,5mm2, YDYżo 2x1,5mm2.</w:t>
      </w:r>
      <w:r w:rsidDel="00000000" w:rsidR="00000000" w:rsidRPr="00000000">
        <w:rPr>
          <w:rtl w:val="0"/>
        </w:rPr>
      </w:r>
    </w:p>
    <w:p w:rsidR="00000000" w:rsidDel="00000000" w:rsidP="00000000" w:rsidRDefault="00000000" w:rsidRPr="00000000" w14:paraId="00000119">
      <w:pPr>
        <w:spacing w:after="160" w:line="278.00000000000006" w:lineRule="auto"/>
        <w:jc w:val="left"/>
        <w:rPr>
          <w:b w:val="1"/>
          <w:bCs w:val="1"/>
        </w:rPr>
      </w:pPr>
      <w:r w:rsidDel="00000000" w:rsidR="00000000" w:rsidRPr="00000000">
        <w:rPr>
          <w:b w:val="1"/>
          <w:bCs w:val="1"/>
          <w:rtl w:val="0"/>
        </w:rPr>
        <w:t xml:space="preserve">Wyniesienie układów pomiarowych energii elektrycznej</w:t>
      </w:r>
    </w:p>
    <w:p w:rsidR="00000000" w:rsidDel="00000000" w:rsidP="00000000" w:rsidRDefault="00000000" w:rsidRPr="00000000" w14:paraId="0000011A">
      <w:pPr>
        <w:spacing w:after="100" w:lineRule="auto"/>
        <w:rPr/>
      </w:pPr>
      <w:r w:rsidDel="00000000" w:rsidR="00000000" w:rsidRPr="00000000">
        <w:rPr>
          <w:rtl w:val="0"/>
        </w:rPr>
        <w:t xml:space="preserve">Projekt przewiduje wyniesienie istniejących liczników energii elektrycznej oraz montaż nowych tablic pomiarowych dla poszczególnych lokali w korytarzu. Liczniki zostaną zainstalowane w przeznaczonych do tego szafkach licznikowych, spełniających aktualne wymagania PGE Dystrybucja S.A.</w:t>
      </w:r>
    </w:p>
    <w:p w:rsidR="00000000" w:rsidDel="00000000" w:rsidP="00000000" w:rsidRDefault="00000000" w:rsidRPr="00000000" w14:paraId="0000011B">
      <w:pPr>
        <w:spacing w:after="160" w:line="278.00000000000006" w:lineRule="auto"/>
        <w:ind w:left="360" w:firstLine="0"/>
        <w:rPr/>
      </w:pPr>
      <w:r w:rsidDel="00000000" w:rsidR="00000000" w:rsidRPr="00000000">
        <w:rPr>
          <w:rtl w:val="0"/>
        </w:rPr>
        <w:t xml:space="preserve">W ramach prac przewiduje się:</w:t>
      </w:r>
    </w:p>
    <w:p w:rsidR="00000000" w:rsidDel="00000000" w:rsidP="00000000" w:rsidRDefault="00000000" w:rsidRPr="00000000" w14:paraId="0000011C">
      <w:pPr>
        <w:numPr>
          <w:ilvl w:val="0"/>
          <w:numId w:val="16"/>
        </w:numPr>
        <w:spacing w:after="0" w:lineRule="auto"/>
        <w:ind w:left="720" w:hanging="360"/>
      </w:pPr>
      <w:r w:rsidDel="00000000" w:rsidR="00000000" w:rsidRPr="00000000">
        <w:rPr>
          <w:rtl w:val="0"/>
        </w:rPr>
        <w:t xml:space="preserve">dostosowanie układu pomiarowego do obowiązujących przepisów,</w:t>
      </w:r>
    </w:p>
    <w:p w:rsidR="00000000" w:rsidDel="00000000" w:rsidP="00000000" w:rsidRDefault="00000000" w:rsidRPr="00000000" w14:paraId="0000011D">
      <w:pPr>
        <w:numPr>
          <w:ilvl w:val="0"/>
          <w:numId w:val="16"/>
        </w:numPr>
        <w:spacing w:after="0" w:lineRule="auto"/>
        <w:ind w:left="720" w:hanging="360"/>
      </w:pPr>
      <w:r w:rsidDel="00000000" w:rsidR="00000000" w:rsidRPr="00000000">
        <w:rPr>
          <w:rtl w:val="0"/>
        </w:rPr>
        <w:t xml:space="preserve">uporządkowanie obwodów zasilających,</w:t>
      </w:r>
    </w:p>
    <w:p w:rsidR="00000000" w:rsidDel="00000000" w:rsidP="00000000" w:rsidRDefault="00000000" w:rsidRPr="00000000" w14:paraId="0000011E">
      <w:pPr>
        <w:numPr>
          <w:ilvl w:val="0"/>
          <w:numId w:val="16"/>
        </w:numPr>
        <w:spacing w:after="0" w:lineRule="auto"/>
        <w:ind w:left="720" w:hanging="360"/>
      </w:pPr>
      <w:r w:rsidDel="00000000" w:rsidR="00000000" w:rsidRPr="00000000">
        <w:rPr>
          <w:rtl w:val="0"/>
        </w:rPr>
        <w:t xml:space="preserve">zapewnienie właściwego oznakowania i dostępności do urządzeń pomiarowych.</w:t>
      </w:r>
    </w:p>
    <w:p w:rsidR="00000000" w:rsidDel="00000000" w:rsidP="00000000" w:rsidRDefault="00000000" w:rsidRPr="00000000" w14:paraId="0000011F">
      <w:pPr>
        <w:spacing w:after="160" w:before="200" w:line="278.00000000000006" w:lineRule="auto"/>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120">
      <w:pPr>
        <w:spacing w:after="100" w:lineRule="auto"/>
        <w:rPr>
          <w:rFonts w:ascii="Aptos" w:cs="Aptos" w:eastAsia="Aptos" w:hAnsi="Aptos"/>
          <w:sz w:val="24"/>
          <w:szCs w:val="24"/>
        </w:rPr>
      </w:pPr>
      <w:r w:rsidDel="00000000" w:rsidR="00000000" w:rsidRPr="00000000">
        <w:rPr>
          <w:rtl w:val="0"/>
        </w:rPr>
        <w:t xml:space="preserve">W budynku zakłada się demontaż istniejących linii WLZ oraz montaż nowych linii WLZ do każdego lokalu mieszkalnego z nowo projektowanej rozdzielnicy głównej budynku RG. W każdym lokalu należy przygotować nową tablicę mieszkaniową TM. W ramach opracowania przewiduje się wykonanie dwóch nowych obwodów elektrycznych zakończonych w pomieszczeniu kuchni w każdym lokalu. </w:t>
      </w:r>
      <w:r w:rsidDel="00000000" w:rsidR="00000000" w:rsidRPr="00000000">
        <w:rPr>
          <w:rtl w:val="0"/>
        </w:rPr>
      </w:r>
    </w:p>
    <w:p w:rsidR="00000000" w:rsidDel="00000000" w:rsidP="00000000" w:rsidRDefault="00000000" w:rsidRPr="00000000" w14:paraId="00000121">
      <w:pPr>
        <w:spacing w:after="160" w:line="278.00000000000006" w:lineRule="auto"/>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122">
      <w:pPr>
        <w:spacing w:after="100" w:lineRule="auto"/>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123">
      <w:pPr>
        <w:spacing w:after="160" w:line="278.00000000000006" w:lineRule="auto"/>
        <w:jc w:val="left"/>
        <w:rPr>
          <w:rFonts w:ascii="Aptos" w:cs="Aptos" w:eastAsia="Aptos" w:hAnsi="Aptos"/>
          <w:b w:val="1"/>
          <w:bCs w:val="1"/>
          <w:sz w:val="24"/>
          <w:szCs w:val="24"/>
        </w:rPr>
      </w:pPr>
      <w:r w:rsidDel="00000000" w:rsidR="00000000" w:rsidRPr="00000000">
        <w:rPr>
          <w:b w:val="1"/>
          <w:bCs w:val="1"/>
          <w:rtl w:val="0"/>
        </w:rPr>
        <w:t xml:space="preserve">Instalacja domofonowa</w:t>
      </w:r>
      <w:r w:rsidDel="00000000" w:rsidR="00000000" w:rsidRPr="00000000">
        <w:rPr>
          <w:rtl w:val="0"/>
        </w:rPr>
      </w:r>
    </w:p>
    <w:p w:rsidR="00000000" w:rsidDel="00000000" w:rsidP="00000000" w:rsidRDefault="00000000" w:rsidRPr="00000000" w14:paraId="00000124">
      <w:pPr>
        <w:spacing w:after="100" w:lineRule="auto"/>
        <w:rPr/>
      </w:pPr>
      <w:r w:rsidDel="00000000" w:rsidR="00000000" w:rsidRPr="00000000">
        <w:rPr>
          <w:rtl w:val="0"/>
        </w:rPr>
        <w:t xml:space="preserve">Projekt obejmuje wykonanie instalacji domofonowej, w skład której wchodzą:</w:t>
      </w:r>
    </w:p>
    <w:p w:rsidR="00000000" w:rsidDel="00000000" w:rsidP="00000000" w:rsidRDefault="00000000" w:rsidRPr="00000000" w14:paraId="00000125">
      <w:pPr>
        <w:numPr>
          <w:ilvl w:val="0"/>
          <w:numId w:val="6"/>
        </w:numPr>
        <w:spacing w:after="0" w:afterAutospacing="0" w:lineRule="auto"/>
        <w:ind w:left="720" w:hanging="360"/>
      </w:pPr>
      <w:r w:rsidDel="00000000" w:rsidR="00000000" w:rsidRPr="00000000">
        <w:rPr>
          <w:rtl w:val="0"/>
        </w:rPr>
        <w:t xml:space="preserve">panel zewnętrzny montowany przy wejściu do budynku,</w:t>
      </w:r>
    </w:p>
    <w:p w:rsidR="00000000" w:rsidDel="00000000" w:rsidP="00000000" w:rsidRDefault="00000000" w:rsidRPr="00000000" w14:paraId="00000126">
      <w:pPr>
        <w:numPr>
          <w:ilvl w:val="0"/>
          <w:numId w:val="6"/>
        </w:numPr>
        <w:spacing w:after="0" w:afterAutospacing="0" w:lineRule="auto"/>
        <w:ind w:left="720" w:hanging="360"/>
      </w:pPr>
      <w:r w:rsidDel="00000000" w:rsidR="00000000" w:rsidRPr="00000000">
        <w:rPr>
          <w:rtl w:val="0"/>
        </w:rPr>
        <w:t xml:space="preserve">unifony zlokalizowane w poszczególnych lokalach,</w:t>
      </w:r>
    </w:p>
    <w:p w:rsidR="00000000" w:rsidDel="00000000" w:rsidP="00000000" w:rsidRDefault="00000000" w:rsidRPr="00000000" w14:paraId="00000127">
      <w:pPr>
        <w:numPr>
          <w:ilvl w:val="0"/>
          <w:numId w:val="6"/>
        </w:numPr>
        <w:spacing w:after="0" w:afterAutospacing="0" w:lineRule="auto"/>
        <w:ind w:left="720" w:hanging="360"/>
      </w:pPr>
      <w:r w:rsidDel="00000000" w:rsidR="00000000" w:rsidRPr="00000000">
        <w:rPr>
          <w:rtl w:val="0"/>
        </w:rPr>
        <w:t xml:space="preserve">zasilacz systemu domofonowego,</w:t>
      </w:r>
    </w:p>
    <w:p w:rsidR="00000000" w:rsidDel="00000000" w:rsidP="00000000" w:rsidRDefault="00000000" w:rsidRPr="00000000" w14:paraId="00000128">
      <w:pPr>
        <w:numPr>
          <w:ilvl w:val="0"/>
          <w:numId w:val="6"/>
        </w:numPr>
        <w:spacing w:after="100" w:lineRule="auto"/>
        <w:ind w:left="720" w:hanging="360"/>
      </w:pPr>
      <w:r w:rsidDel="00000000" w:rsidR="00000000" w:rsidRPr="00000000">
        <w:rPr>
          <w:rtl w:val="0"/>
        </w:rPr>
        <w:t xml:space="preserve">okablowanie niskoprądowe prowadzone w istniejących lub projektowanych trasach instalacyjnych.</w:t>
      </w:r>
    </w:p>
    <w:p w:rsidR="00000000" w:rsidDel="00000000" w:rsidP="00000000" w:rsidRDefault="00000000" w:rsidRPr="00000000" w14:paraId="00000129">
      <w:pPr>
        <w:spacing w:after="100" w:lineRule="auto"/>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p>
    <w:p w:rsidR="00000000" w:rsidDel="00000000" w:rsidP="00000000" w:rsidRDefault="00000000" w:rsidRPr="00000000" w14:paraId="0000012A">
      <w:pPr>
        <w:spacing w:after="160" w:line="278.00000000000006" w:lineRule="auto"/>
        <w:jc w:val="left"/>
        <w:rPr>
          <w:b w:val="1"/>
          <w:bCs w:val="1"/>
        </w:rPr>
      </w:pPr>
      <w:r w:rsidDel="00000000" w:rsidR="00000000" w:rsidRPr="00000000">
        <w:rPr>
          <w:b w:val="1"/>
          <w:bCs w:val="1"/>
          <w:rtl w:val="0"/>
        </w:rPr>
        <w:t xml:space="preserve">Instalacja odgromowa</w:t>
      </w:r>
    </w:p>
    <w:p w:rsidR="00000000" w:rsidDel="00000000" w:rsidP="00000000" w:rsidRDefault="00000000" w:rsidRPr="00000000" w14:paraId="0000012B">
      <w:pPr>
        <w:spacing w:after="100" w:lineRule="auto"/>
        <w:rPr/>
      </w:pPr>
      <w:r w:rsidDel="00000000" w:rsidR="00000000" w:rsidRPr="00000000">
        <w:rPr>
          <w:rtl w:val="0"/>
        </w:rPr>
        <w:t xml:space="preserve">Projekt obejmuje wykonanie instalacji odgromowej, w zakresie:</w:t>
      </w:r>
    </w:p>
    <w:p w:rsidR="00000000" w:rsidDel="00000000" w:rsidP="00000000" w:rsidRDefault="00000000" w:rsidRPr="00000000" w14:paraId="0000012C">
      <w:pPr>
        <w:numPr>
          <w:ilvl w:val="0"/>
          <w:numId w:val="2"/>
        </w:numPr>
        <w:spacing w:after="0" w:afterAutospacing="0" w:lineRule="auto"/>
        <w:ind w:left="720" w:hanging="360"/>
      </w:pPr>
      <w:r w:rsidDel="00000000" w:rsidR="00000000" w:rsidRPr="00000000">
        <w:rPr>
          <w:rtl w:val="0"/>
        </w:rPr>
        <w:t xml:space="preserve">na dachu przewiduje się wykonanie zwodów poziomych niskich,</w:t>
      </w:r>
    </w:p>
    <w:p w:rsidR="00000000" w:rsidDel="00000000" w:rsidP="00000000" w:rsidRDefault="00000000" w:rsidRPr="00000000" w14:paraId="0000012D">
      <w:pPr>
        <w:numPr>
          <w:ilvl w:val="0"/>
          <w:numId w:val="2"/>
        </w:numPr>
        <w:spacing w:after="100" w:lineRule="auto"/>
        <w:ind w:left="720" w:hanging="360"/>
      </w:pPr>
      <w:r w:rsidDel="00000000" w:rsidR="00000000" w:rsidRPr="00000000">
        <w:rPr>
          <w:rtl w:val="0"/>
        </w:rPr>
        <w:t xml:space="preserve">uziom otokowy wykonany z bednarki stalowej ocynkowanej ogniowo ułożony w gruncie wokół budynku na głębokości poniżej poziomu przemarzania gruntu. </w:t>
      </w:r>
      <w:r w:rsidDel="00000000" w:rsidR="00000000" w:rsidRPr="00000000">
        <w:rPr>
          <w:rtl w:val="0"/>
        </w:rPr>
      </w:r>
    </w:p>
    <w:p w:rsidR="00000000" w:rsidDel="00000000" w:rsidP="00000000" w:rsidRDefault="00000000" w:rsidRPr="00000000" w14:paraId="0000012E">
      <w:pPr>
        <w:spacing w:after="100" w:lineRule="auto"/>
        <w:rPr>
          <w:b w:val="1"/>
          <w:bCs w:val="1"/>
          <w:color w:val="ff0000"/>
        </w:rPr>
      </w:pPr>
      <w:r w:rsidDel="00000000" w:rsidR="00000000" w:rsidRPr="00000000">
        <w:rPr>
          <w:b w:val="1"/>
          <w:bCs w:val="1"/>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12F">
      <w:pPr>
        <w:pStyle w:val="Heading2"/>
        <w:numPr>
          <w:ilvl w:val="1"/>
          <w:numId w:val="5"/>
        </w:numPr>
        <w:ind w:left="1440"/>
        <w:rPr>
          <w:b w:val="1"/>
          <w:bCs w:val="1"/>
        </w:rPr>
      </w:pPr>
      <w:bookmarkStart w:colFirst="0" w:colLast="0" w:name="_1fudagdpa9f3" w:id="44"/>
      <w:bookmarkEnd w:id="44"/>
      <w:r w:rsidDel="00000000" w:rsidR="00000000" w:rsidRPr="00000000">
        <w:rPr>
          <w:rtl w:val="0"/>
        </w:rPr>
        <w:t xml:space="preserve">Remont klatki schodowej</w:t>
      </w:r>
    </w:p>
    <w:p w:rsidR="00000000" w:rsidDel="00000000" w:rsidP="00000000" w:rsidRDefault="00000000" w:rsidRPr="00000000" w14:paraId="00000130">
      <w:pPr>
        <w:spacing w:after="100" w:lineRule="auto"/>
        <w:rPr/>
      </w:pPr>
      <w:r w:rsidDel="00000000" w:rsidR="00000000" w:rsidRPr="00000000">
        <w:rPr>
          <w:rtl w:val="0"/>
        </w:rPr>
        <w:t xml:space="preserve">Klatka schodowa podlega remontowi w zakresie:</w:t>
      </w:r>
    </w:p>
    <w:p w:rsidR="00000000" w:rsidDel="00000000" w:rsidP="00000000" w:rsidRDefault="00000000" w:rsidRPr="00000000" w14:paraId="00000131">
      <w:pPr>
        <w:numPr>
          <w:ilvl w:val="0"/>
          <w:numId w:val="17"/>
        </w:numPr>
        <w:spacing w:after="0" w:afterAutospacing="0" w:lineRule="auto"/>
        <w:ind w:left="720" w:hanging="360"/>
      </w:pPr>
      <w:r w:rsidDel="00000000" w:rsidR="00000000" w:rsidRPr="00000000">
        <w:rPr>
          <w:rtl w:val="0"/>
        </w:rPr>
        <w:t xml:space="preserve">demontaż wykładzin PCV z podłóg klatki schodowej (stanowią zagrożenie, niezgodne z warunkami p.poż.),</w:t>
      </w:r>
    </w:p>
    <w:p w:rsidR="00000000" w:rsidDel="00000000" w:rsidP="00000000" w:rsidRDefault="00000000" w:rsidRPr="00000000" w14:paraId="00000132">
      <w:pPr>
        <w:numPr>
          <w:ilvl w:val="0"/>
          <w:numId w:val="17"/>
        </w:numPr>
        <w:spacing w:after="0" w:afterAutospacing="0" w:lineRule="auto"/>
        <w:ind w:left="720" w:hanging="360"/>
      </w:pPr>
      <w:r w:rsidDel="00000000" w:rsidR="00000000" w:rsidRPr="00000000">
        <w:rPr>
          <w:rtl w:val="0"/>
        </w:rPr>
        <w:t xml:space="preserve">czyszczenie ścian i sufitów z niespójnych z podłożem tynków/powłok malarskich,</w:t>
      </w:r>
    </w:p>
    <w:p w:rsidR="00000000" w:rsidDel="00000000" w:rsidP="00000000" w:rsidRDefault="00000000" w:rsidRPr="00000000" w14:paraId="00000133">
      <w:pPr>
        <w:numPr>
          <w:ilvl w:val="0"/>
          <w:numId w:val="17"/>
        </w:numPr>
        <w:spacing w:after="100" w:lineRule="auto"/>
        <w:ind w:left="720" w:hanging="360"/>
      </w:pPr>
      <w:r w:rsidDel="00000000" w:rsidR="00000000" w:rsidRPr="00000000">
        <w:rPr>
          <w:rtl w:val="0"/>
        </w:rPr>
        <w:t xml:space="preserve">uzupełnienie ubytków ścian i sufitów zaprawą np. BOLIX TCW-L</w:t>
      </w:r>
    </w:p>
    <w:p w:rsidR="00000000" w:rsidDel="00000000" w:rsidP="00000000" w:rsidRDefault="00000000" w:rsidRPr="00000000" w14:paraId="00000134">
      <w:pPr>
        <w:spacing w:after="0" w:lineRule="auto"/>
        <w:rPr/>
      </w:pPr>
      <w:r w:rsidDel="00000000" w:rsidR="00000000" w:rsidRPr="00000000">
        <w:rPr>
          <w:rtl w:val="0"/>
        </w:rPr>
        <w:t xml:space="preserve">Uwaga: Do kosztorysu przyjęto konieczność uzupełnienia tynków na 10% powierzchni ścian i sufitów.</w:t>
      </w:r>
    </w:p>
    <w:p w:rsidR="00000000" w:rsidDel="00000000" w:rsidP="00000000" w:rsidRDefault="00000000" w:rsidRPr="00000000" w14:paraId="00000135">
      <w:pPr>
        <w:numPr>
          <w:ilvl w:val="0"/>
          <w:numId w:val="17"/>
        </w:numPr>
        <w:tabs>
          <w:tab w:val="center" w:leader="none" w:pos="4536"/>
          <w:tab w:val="right" w:leader="none" w:pos="9072"/>
        </w:tabs>
        <w:spacing w:after="0" w:lineRule="auto"/>
        <w:ind w:left="720" w:hanging="360"/>
      </w:pPr>
      <w:r w:rsidDel="00000000" w:rsidR="00000000" w:rsidRPr="00000000">
        <w:rPr>
          <w:rtl w:val="0"/>
        </w:rPr>
        <w:t xml:space="preserve">ściany na wysokości 150 cm pokryte lamperią należy zmatowić poprzez zeszlifowanie ich powierzchni drobnoziarnistym papierem ściernym,</w:t>
      </w:r>
    </w:p>
    <w:p w:rsidR="00000000" w:rsidDel="00000000" w:rsidP="00000000" w:rsidRDefault="00000000" w:rsidRPr="00000000" w14:paraId="00000136">
      <w:pPr>
        <w:numPr>
          <w:ilvl w:val="0"/>
          <w:numId w:val="17"/>
        </w:numPr>
        <w:spacing w:after="0" w:afterAutospacing="0" w:lineRule="auto"/>
        <w:ind w:left="720" w:hanging="360"/>
      </w:pPr>
      <w:r w:rsidDel="00000000" w:rsidR="00000000" w:rsidRPr="00000000">
        <w:rPr>
          <w:rtl w:val="0"/>
        </w:rPr>
        <w:t xml:space="preserve">wykończenie ścian powłoką malarską: ponad lamperią farbą </w:t>
      </w:r>
      <w:r w:rsidDel="00000000" w:rsidR="00000000" w:rsidRPr="00000000">
        <w:rPr>
          <w:color w:val="222222"/>
          <w:highlight w:val="white"/>
          <w:rtl w:val="0"/>
        </w:rPr>
        <w:t xml:space="preserve">polikrzemianową oddychająca </w:t>
      </w:r>
      <w:r w:rsidDel="00000000" w:rsidR="00000000" w:rsidRPr="00000000">
        <w:rPr>
          <w:rtl w:val="0"/>
        </w:rPr>
        <w:t xml:space="preserve">np. KABE aquatex, lamperie do wysokości 150 cm farbą olejno-ftalową </w:t>
      </w:r>
      <w:r w:rsidDel="00000000" w:rsidR="00000000" w:rsidRPr="00000000">
        <w:rPr>
          <w:color w:val="222222"/>
          <w:rtl w:val="0"/>
        </w:rPr>
        <w:t xml:space="preserve">np. </w:t>
      </w:r>
      <w:hyperlink r:id="rId11">
        <w:r w:rsidDel="00000000" w:rsidR="00000000" w:rsidRPr="00000000">
          <w:rPr>
            <w:rtl w:val="0"/>
          </w:rPr>
          <w:t xml:space="preserve">Śnieżka SUPERMAL</w:t>
        </w:r>
      </w:hyperlink>
      <w:r w:rsidDel="00000000" w:rsidR="00000000" w:rsidRPr="00000000">
        <w:rPr>
          <w:rtl w:val="0"/>
        </w:rPr>
        <w:t xml:space="preserve">,</w:t>
      </w:r>
    </w:p>
    <w:p w:rsidR="00000000" w:rsidDel="00000000" w:rsidP="00000000" w:rsidRDefault="00000000" w:rsidRPr="00000000" w14:paraId="00000137">
      <w:pPr>
        <w:numPr>
          <w:ilvl w:val="0"/>
          <w:numId w:val="17"/>
        </w:numPr>
        <w:spacing w:after="0" w:afterAutospacing="0" w:lineRule="auto"/>
        <w:ind w:left="720" w:hanging="360"/>
      </w:pPr>
      <w:r w:rsidDel="00000000" w:rsidR="00000000" w:rsidRPr="00000000">
        <w:rPr>
          <w:rtl w:val="0"/>
        </w:rPr>
        <w:t xml:space="preserve">remont drewnianych podłóg, spoczników, schodów, poręczy, listew cokołowych: czyszczenie drewna poprzez ablację laserem, uzupełnianie ubytków (małe ubytki szpachlówką do drewna, większe ubytki żywicą epoksydową dwuskładnikową np. Technicqll Epoxy Wood), gruntowanie np. farbą gruntującą Tikkurila Multistop, malowanie farbą poliuretanowo-akrylowa np. Tikkurila Betolux Akva. </w:t>
      </w:r>
      <w:r w:rsidDel="00000000" w:rsidR="00000000" w:rsidRPr="00000000">
        <w:rPr>
          <w:rFonts w:ascii="Arial" w:cs="Arial" w:eastAsia="Arial" w:hAnsi="Arial"/>
          <w:rtl w:val="0"/>
        </w:rPr>
        <w:t xml:space="preserve">Do kosztorysu przyjęto do uzupełnienia 10 % powierzchni do szpachlowania, 5 % powierzchni do uzupełnienia żywicą epoksydową.</w:t>
      </w:r>
      <w:r w:rsidDel="00000000" w:rsidR="00000000" w:rsidRPr="00000000">
        <w:rPr>
          <w:rtl w:val="0"/>
        </w:rPr>
      </w:r>
    </w:p>
    <w:p w:rsidR="00000000" w:rsidDel="00000000" w:rsidP="00000000" w:rsidRDefault="00000000" w:rsidRPr="00000000" w14:paraId="00000138">
      <w:pPr>
        <w:numPr>
          <w:ilvl w:val="0"/>
          <w:numId w:val="17"/>
        </w:numPr>
        <w:spacing w:after="0" w:afterAutospacing="0" w:lineRule="auto"/>
        <w:ind w:left="720" w:hanging="360"/>
      </w:pPr>
      <w:r w:rsidDel="00000000" w:rsidR="00000000" w:rsidRPr="00000000">
        <w:rPr>
          <w:rtl w:val="0"/>
        </w:rPr>
        <w:t xml:space="preserve">podniesienie drewnianych balustrad do wys. 110 cm poprzez osadzenie i wklejenie drewnianych pionowych przedłużek oraz osadzenie na nich nowego drewnianego pochwytu, malowanie farbą np. Tikkurila Betolux Akva, wg uzgodnień z Inwestorem;</w:t>
      </w:r>
    </w:p>
    <w:p w:rsidR="00000000" w:rsidDel="00000000" w:rsidP="00000000" w:rsidRDefault="00000000" w:rsidRPr="00000000" w14:paraId="00000139">
      <w:pPr>
        <w:numPr>
          <w:ilvl w:val="0"/>
          <w:numId w:val="17"/>
        </w:numPr>
        <w:spacing w:after="100" w:lineRule="auto"/>
        <w:ind w:left="720" w:hanging="360"/>
      </w:pPr>
      <w:r w:rsidDel="00000000" w:rsidR="00000000" w:rsidRPr="00000000">
        <w:rPr>
          <w:rtl w:val="0"/>
        </w:rPr>
        <w:t xml:space="preserve">czyszczenie drewnianych parapetów wewnętrznych, gruntowanie i pokrycie farbą np. Tikkurila Betolux Akva.</w:t>
      </w:r>
    </w:p>
    <w:p w:rsidR="00000000" w:rsidDel="00000000" w:rsidP="00000000" w:rsidRDefault="00000000" w:rsidRPr="00000000" w14:paraId="0000013A">
      <w:pPr>
        <w:spacing w:after="100" w:lineRule="auto"/>
        <w:rPr/>
      </w:pPr>
      <w:r w:rsidDel="00000000" w:rsidR="00000000" w:rsidRPr="00000000">
        <w:rPr>
          <w:rtl w:val="0"/>
        </w:rPr>
        <w:t xml:space="preserve">Przed rozpoczęciem remontu klatki schodowej należy opróżnić przestrzenie wspólne z wystawionych przez lokatorów szaf, komód, szafek, etc. </w:t>
      </w:r>
    </w:p>
    <w:p w:rsidR="00000000" w:rsidDel="00000000" w:rsidP="00000000" w:rsidRDefault="00000000" w:rsidRPr="00000000" w14:paraId="0000013B">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13C">
      <w:pPr>
        <w:spacing w:after="100" w:lineRule="auto"/>
        <w:rPr/>
      </w:pPr>
      <w:r w:rsidDel="00000000" w:rsidR="00000000" w:rsidRPr="00000000">
        <w:rPr>
          <w:b w:val="1"/>
          <w:bCs w:val="1"/>
          <w:rtl w:val="0"/>
        </w:rPr>
        <w:t xml:space="preserve">UWAGA:</w:t>
      </w:r>
      <w:r w:rsidDel="00000000" w:rsidR="00000000" w:rsidRPr="00000000">
        <w:rPr>
          <w:rtl w:val="0"/>
        </w:rPr>
        <w:t xml:space="preserve"> </w:t>
      </w:r>
      <w:r w:rsidDel="00000000" w:rsidR="00000000" w:rsidRPr="00000000">
        <w:rPr>
          <w:b w:val="1"/>
          <w:bCs w:val="1"/>
          <w:rtl w:val="0"/>
        </w:rPr>
        <w:t xml:space="preserve">Brak informacji od Inwestora o trasach kabli ukrytych w częściach wspólnych obiektu. W razie kolizji robót remontowych z ukrytymi w ścianach kablami (ich przerwaniem lub zniszczeniem) projektant nie ponosi odpowiedzialności.</w:t>
      </w:r>
      <w:r w:rsidDel="00000000" w:rsidR="00000000" w:rsidRPr="00000000">
        <w:rPr>
          <w:rtl w:val="0"/>
        </w:rPr>
      </w:r>
    </w:p>
    <w:p w:rsidR="00000000" w:rsidDel="00000000" w:rsidP="00000000" w:rsidRDefault="00000000" w:rsidRPr="00000000" w14:paraId="0000013D">
      <w:pPr>
        <w:pStyle w:val="Heading2"/>
        <w:numPr>
          <w:ilvl w:val="1"/>
          <w:numId w:val="5"/>
        </w:numPr>
        <w:ind w:left="1440"/>
        <w:rPr>
          <w:b w:val="1"/>
          <w:bCs w:val="1"/>
        </w:rPr>
      </w:pPr>
      <w:bookmarkStart w:colFirst="0" w:colLast="0" w:name="_99qh5ocdcjdh" w:id="45"/>
      <w:bookmarkEnd w:id="45"/>
      <w:r w:rsidDel="00000000" w:rsidR="00000000" w:rsidRPr="00000000">
        <w:rPr>
          <w:rtl w:val="0"/>
        </w:rPr>
        <w:t xml:space="preserve">Remont dachu</w:t>
      </w:r>
    </w:p>
    <w:p w:rsidR="00000000" w:rsidDel="00000000" w:rsidP="00000000" w:rsidRDefault="00000000" w:rsidRPr="00000000" w14:paraId="0000013E">
      <w:pPr>
        <w:spacing w:after="100" w:lineRule="auto"/>
        <w:rPr/>
      </w:pPr>
      <w:r w:rsidDel="00000000" w:rsidR="00000000" w:rsidRPr="00000000">
        <w:rPr>
          <w:rtl w:val="0"/>
        </w:rPr>
        <w:t xml:space="preserve">Projekt zakłada wymianę istniejącego pokrycia dachowego z papy oraz częściową wymianą pełnego deskowania na dachu drewnianym. W związku z brakiem dostępu do deskowania kosztorys zakłada wymianę 10% powierzchni deskowania pełnego. Po demontażu papy należy ocenić stan techniczny deskowania i założyć niezbędne prace lub w razie dobrego ich stanu zachować istniejące materiały.</w:t>
      </w:r>
    </w:p>
    <w:p w:rsidR="00000000" w:rsidDel="00000000" w:rsidP="00000000" w:rsidRDefault="00000000" w:rsidRPr="00000000" w14:paraId="0000013F">
      <w:pPr>
        <w:spacing w:after="100" w:lineRule="auto"/>
        <w:rPr/>
      </w:pPr>
      <w:r w:rsidDel="00000000" w:rsidR="00000000" w:rsidRPr="00000000">
        <w:rPr>
          <w:rtl w:val="0"/>
        </w:rPr>
        <w:t xml:space="preserve">Zakres prac:</w:t>
      </w:r>
    </w:p>
    <w:p w:rsidR="00000000" w:rsidDel="00000000" w:rsidP="00000000" w:rsidRDefault="00000000" w:rsidRPr="00000000" w14:paraId="00000140">
      <w:pPr>
        <w:numPr>
          <w:ilvl w:val="0"/>
          <w:numId w:val="17"/>
        </w:numPr>
        <w:spacing w:after="0" w:afterAutospacing="0" w:lineRule="auto"/>
        <w:ind w:left="720" w:hanging="360"/>
      </w:pPr>
      <w:r w:rsidDel="00000000" w:rsidR="00000000" w:rsidRPr="00000000">
        <w:rPr>
          <w:rtl w:val="0"/>
        </w:rPr>
        <w:t xml:space="preserve">demontaż istniejącej papy termozgrzewalnej,</w:t>
      </w:r>
    </w:p>
    <w:p w:rsidR="00000000" w:rsidDel="00000000" w:rsidP="00000000" w:rsidRDefault="00000000" w:rsidRPr="00000000" w14:paraId="00000141">
      <w:pPr>
        <w:numPr>
          <w:ilvl w:val="0"/>
          <w:numId w:val="17"/>
        </w:numPr>
        <w:spacing w:after="0" w:afterAutospacing="0" w:lineRule="auto"/>
        <w:ind w:left="720" w:hanging="360"/>
      </w:pPr>
      <w:r w:rsidDel="00000000" w:rsidR="00000000" w:rsidRPr="00000000">
        <w:rPr>
          <w:rtl w:val="0"/>
        </w:rPr>
        <w:t xml:space="preserve">częściowa wymiana deskowania (kosztorys zakłada 10% powierzchni),</w:t>
      </w:r>
    </w:p>
    <w:p w:rsidR="00000000" w:rsidDel="00000000" w:rsidP="00000000" w:rsidRDefault="00000000" w:rsidRPr="00000000" w14:paraId="00000142">
      <w:pPr>
        <w:numPr>
          <w:ilvl w:val="0"/>
          <w:numId w:val="17"/>
        </w:numPr>
        <w:spacing w:after="0" w:afterAutospacing="0" w:lineRule="auto"/>
        <w:ind w:left="720" w:hanging="360"/>
      </w:pPr>
      <w:r w:rsidDel="00000000" w:rsidR="00000000" w:rsidRPr="00000000">
        <w:rPr>
          <w:rtl w:val="0"/>
        </w:rPr>
        <w:t xml:space="preserve">wykonanie nowego pokrycia z papy termozgrzewalnej (papa termozgrzewalna podkładowa + nawierzchniowa),</w:t>
      </w:r>
    </w:p>
    <w:p w:rsidR="00000000" w:rsidDel="00000000" w:rsidP="00000000" w:rsidRDefault="00000000" w:rsidRPr="00000000" w14:paraId="00000143">
      <w:pPr>
        <w:numPr>
          <w:ilvl w:val="0"/>
          <w:numId w:val="17"/>
        </w:numPr>
        <w:spacing w:after="100" w:lineRule="auto"/>
        <w:ind w:left="720" w:hanging="360"/>
      </w:pPr>
      <w:r w:rsidDel="00000000" w:rsidR="00000000" w:rsidRPr="00000000">
        <w:rPr>
          <w:rtl w:val="0"/>
        </w:rPr>
        <w:t xml:space="preserve">remont kominów w zakresie: czyszczenie, uzupełnienie ubytków na 5% powierzchni, gruntowanie, malowanie, wykończenie czap nową obróbką blacharską z bl. ocynkowanej, wykończenie czap od góry papą termozgrzewalną.</w:t>
      </w:r>
    </w:p>
    <w:p w:rsidR="00000000" w:rsidDel="00000000" w:rsidP="00000000" w:rsidRDefault="00000000" w:rsidRPr="00000000" w14:paraId="00000144">
      <w:pPr>
        <w:spacing w:after="100" w:lineRule="auto"/>
        <w:rPr/>
      </w:pPr>
      <w:r w:rsidDel="00000000" w:rsidR="00000000" w:rsidRPr="00000000">
        <w:rPr>
          <w:rtl w:val="0"/>
        </w:rPr>
        <w:t xml:space="preserve">Projekt zakłada wykonanie osprzętu dachowego ze względu na spadek dachu wynoszący 22° oraz teren pod budynkiem użytkowany przez lokatorów. Wykonać osprzęt w postaci ław i stopni kominiarskich oraz płotków śniegowych. Po wykonaniu nowego pokrycia dachu należy zamocować osprzęt pozwalający na swobodne i nie ingerujące w poszycie dachu przemieszczanie się tzn. ławy kominiarskie, stopnie kominiarskie dla wychodzących na dach. Na obrzeżach połaci (ściany podłużne) zamocować płotki śniegowe. </w:t>
      </w:r>
      <w:r w:rsidDel="00000000" w:rsidR="00000000" w:rsidRPr="00000000">
        <w:rPr>
          <w:rtl w:val="0"/>
        </w:rPr>
        <w:t xml:space="preserve">Montaż płotków i ław/stopni kominiarskich na papie wymaga zastosowania specjalnych wsporników pod papę i późniejszego starannego uszczelnienia (obróbki dekarskiej), aby uniknąć przecieków w miejscach przebicia warstwy izolacyjnej. </w:t>
      </w:r>
      <w:r w:rsidDel="00000000" w:rsidR="00000000" w:rsidRPr="00000000">
        <w:rPr>
          <w:rtl w:val="0"/>
        </w:rPr>
        <w:t xml:space="preserve">Stosować mocowania dostosowane do pokrycia z papy. Najlepiej stosować wszystkie akcesoria tego samego producenta.</w:t>
      </w:r>
    </w:p>
    <w:p w:rsidR="00000000" w:rsidDel="00000000" w:rsidP="00000000" w:rsidRDefault="00000000" w:rsidRPr="00000000" w14:paraId="00000145">
      <w:pPr>
        <w:spacing w:after="0" w:lineRule="auto"/>
        <w:rPr/>
      </w:pPr>
      <w:r w:rsidDel="00000000" w:rsidR="00000000" w:rsidRPr="00000000">
        <w:rPr>
          <w:rtl w:val="0"/>
        </w:rPr>
        <w:t xml:space="preserve">Uwaga: Wymiana orynnowania oraz pasa pod i nadrynnowego, obróbki blacharskie attyk  ujęte są w oddzielnym opracowaniu tj. projekcie termomodernizacji budynku.</w:t>
      </w:r>
    </w:p>
    <w:p w:rsidR="00000000" w:rsidDel="00000000" w:rsidP="00000000" w:rsidRDefault="00000000" w:rsidRPr="00000000" w14:paraId="00000146">
      <w:pPr>
        <w:spacing w:after="0" w:lineRule="auto"/>
        <w:rPr/>
      </w:pPr>
      <w:r w:rsidDel="00000000" w:rsidR="00000000" w:rsidRPr="00000000">
        <w:rPr>
          <w:rtl w:val="0"/>
        </w:rPr>
      </w:r>
    </w:p>
    <w:p w:rsidR="00000000" w:rsidDel="00000000" w:rsidP="00000000" w:rsidRDefault="00000000" w:rsidRPr="00000000" w14:paraId="00000147">
      <w:pPr>
        <w:spacing w:after="100" w:lineRule="auto"/>
        <w:rPr/>
      </w:pPr>
      <w:r w:rsidDel="00000000" w:rsidR="00000000" w:rsidRPr="00000000">
        <w:rPr>
          <w:rtl w:val="0"/>
        </w:rPr>
        <w:t xml:space="preserve">Projektowane obróbki blacharskie:</w:t>
      </w:r>
    </w:p>
    <w:p w:rsidR="00000000" w:rsidDel="00000000" w:rsidP="00000000" w:rsidRDefault="00000000" w:rsidRPr="00000000" w14:paraId="00000148">
      <w:pPr>
        <w:numPr>
          <w:ilvl w:val="0"/>
          <w:numId w:val="9"/>
        </w:numPr>
        <w:spacing w:after="100" w:lineRule="auto"/>
        <w:ind w:left="360"/>
      </w:pPr>
      <w:r w:rsidDel="00000000" w:rsidR="00000000" w:rsidRPr="00000000">
        <w:rPr>
          <w:rtl w:val="0"/>
        </w:rPr>
        <w:t xml:space="preserve">obróbki kominów -  blachy stalowe, gr. min. 0,6 mm.</w:t>
      </w:r>
    </w:p>
    <w:p w:rsidR="00000000" w:rsidDel="00000000" w:rsidP="00000000" w:rsidRDefault="00000000" w:rsidRPr="00000000" w14:paraId="00000149">
      <w:pPr>
        <w:spacing w:after="0" w:lineRule="auto"/>
        <w:rPr/>
      </w:pPr>
      <w:r w:rsidDel="00000000" w:rsidR="00000000" w:rsidRPr="00000000">
        <w:rPr>
          <w:rtl w:val="0"/>
        </w:rPr>
        <w:t xml:space="preserve">Wszystkie prace wykonać zgodnie ze sztuką budowlaną, kartami technicznymi produktów i wytycznymi producentów. 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14A">
      <w:pPr>
        <w:pStyle w:val="Heading2"/>
        <w:numPr>
          <w:ilvl w:val="1"/>
          <w:numId w:val="5"/>
        </w:numPr>
        <w:ind w:left="1440"/>
        <w:rPr>
          <w:b w:val="1"/>
          <w:bCs w:val="1"/>
        </w:rPr>
      </w:pPr>
      <w:bookmarkStart w:colFirst="0" w:colLast="0" w:name="_p6us05y5umqq" w:id="46"/>
      <w:bookmarkEnd w:id="46"/>
      <w:r w:rsidDel="00000000" w:rsidR="00000000" w:rsidRPr="00000000">
        <w:rPr>
          <w:rtl w:val="0"/>
        </w:rPr>
        <w:t xml:space="preserve">Prace porządkowe</w:t>
      </w:r>
    </w:p>
    <w:p w:rsidR="00000000" w:rsidDel="00000000" w:rsidP="00000000" w:rsidRDefault="00000000" w:rsidRPr="00000000" w14:paraId="0000014B">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14C">
      <w:pPr>
        <w:spacing w:after="100" w:lineRule="auto"/>
        <w:rPr/>
      </w:pPr>
      <w:r w:rsidDel="00000000" w:rsidR="00000000" w:rsidRPr="00000000">
        <w:rPr>
          <w:rtl w:val="0"/>
        </w:rPr>
        <w:t xml:space="preserve">Po wykonaniu prac należy w tych samych miejscach zawiesić ponownie skrzynki elektryczne, tabliczki informacyjne.</w:t>
      </w:r>
      <w:r w:rsidDel="00000000" w:rsidR="00000000" w:rsidRPr="00000000">
        <w:rPr>
          <w:rtl w:val="0"/>
        </w:rPr>
      </w:r>
    </w:p>
    <w:p w:rsidR="00000000" w:rsidDel="00000000" w:rsidP="00000000" w:rsidRDefault="00000000" w:rsidRPr="00000000" w14:paraId="0000014D">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pyegp7jzap4" w:id="47"/>
      <w:bookmarkEnd w:id="47"/>
      <w:r w:rsidDel="00000000" w:rsidR="00000000" w:rsidRPr="00000000">
        <w:rPr>
          <w:rtl w:val="0"/>
        </w:rPr>
        <w:t xml:space="preserve">Kolorystyka klatki schodowej</w:t>
      </w:r>
    </w:p>
    <w:p w:rsidR="00000000" w:rsidDel="00000000" w:rsidP="00000000" w:rsidRDefault="00000000" w:rsidRPr="00000000" w14:paraId="0000014E">
      <w:pPr>
        <w:spacing w:after="0" w:line="276" w:lineRule="auto"/>
        <w:jc w:val="left"/>
        <w:rPr/>
      </w:pPr>
      <w:r w:rsidDel="00000000" w:rsidR="00000000" w:rsidRPr="00000000">
        <w:rPr>
          <w:rtl w:val="0"/>
        </w:rPr>
        <w:t xml:space="preserve">Proponowana kolorystyka wnętrza klatki schodowej:</w:t>
      </w:r>
    </w:p>
    <w:p w:rsidR="00000000" w:rsidDel="00000000" w:rsidP="00000000" w:rsidRDefault="00000000" w:rsidRPr="00000000" w14:paraId="0000014F">
      <w:pPr>
        <w:numPr>
          <w:ilvl w:val="0"/>
          <w:numId w:val="17"/>
        </w:numPr>
        <w:spacing w:after="0" w:afterAutospacing="0" w:lineRule="auto"/>
        <w:ind w:left="720" w:hanging="360"/>
      </w:pPr>
      <w:r w:rsidDel="00000000" w:rsidR="00000000" w:rsidRPr="00000000">
        <w:rPr>
          <w:rtl w:val="0"/>
        </w:rPr>
        <w:t xml:space="preserve">ściany wewnętrzne, sufity spody biegów schodowych: NCS S 0505-Y50R</w:t>
      </w:r>
    </w:p>
    <w:p w:rsidR="00000000" w:rsidDel="00000000" w:rsidP="00000000" w:rsidRDefault="00000000" w:rsidRPr="00000000" w14:paraId="00000150">
      <w:pPr>
        <w:numPr>
          <w:ilvl w:val="0"/>
          <w:numId w:val="17"/>
        </w:numPr>
        <w:spacing w:after="0" w:afterAutospacing="0" w:lineRule="auto"/>
        <w:ind w:left="720" w:hanging="360"/>
      </w:pPr>
      <w:r w:rsidDel="00000000" w:rsidR="00000000" w:rsidRPr="00000000">
        <w:rPr>
          <w:rtl w:val="0"/>
        </w:rPr>
        <w:t xml:space="preserve">ściany wewnętrzne na wysokości lamperii olejnej: NCS S 1005-Y50R</w:t>
      </w:r>
    </w:p>
    <w:p w:rsidR="00000000" w:rsidDel="00000000" w:rsidP="00000000" w:rsidRDefault="00000000" w:rsidRPr="00000000" w14:paraId="00000151">
      <w:pPr>
        <w:numPr>
          <w:ilvl w:val="0"/>
          <w:numId w:val="17"/>
        </w:numPr>
        <w:spacing w:after="0" w:afterAutospacing="0" w:lineRule="auto"/>
        <w:ind w:left="720" w:hanging="360"/>
      </w:pPr>
      <w:r w:rsidDel="00000000" w:rsidR="00000000" w:rsidRPr="00000000">
        <w:rPr>
          <w:rtl w:val="0"/>
        </w:rPr>
        <w:t xml:space="preserve">drewniane balustrady i parapety: NCS S 2005-Y50R</w:t>
      </w:r>
    </w:p>
    <w:p w:rsidR="00000000" w:rsidDel="00000000" w:rsidP="00000000" w:rsidRDefault="00000000" w:rsidRPr="00000000" w14:paraId="00000152">
      <w:pPr>
        <w:numPr>
          <w:ilvl w:val="0"/>
          <w:numId w:val="17"/>
        </w:numPr>
        <w:spacing w:after="100" w:lineRule="auto"/>
        <w:ind w:left="720" w:hanging="360"/>
      </w:pPr>
      <w:r w:rsidDel="00000000" w:rsidR="00000000" w:rsidRPr="00000000">
        <w:rPr>
          <w:rtl w:val="0"/>
        </w:rPr>
        <w:t xml:space="preserve">schody drewniane oraz podłoga na piętrze i spoczniku ze sklejki: NCS S 3005-Y50R</w:t>
      </w:r>
    </w:p>
    <w:p w:rsidR="00000000" w:rsidDel="00000000" w:rsidP="00000000" w:rsidRDefault="00000000" w:rsidRPr="00000000" w14:paraId="00000153">
      <w:pPr>
        <w:spacing w:after="0" w:line="276" w:lineRule="auto"/>
        <w:jc w:val="left"/>
        <w:rPr/>
      </w:pPr>
      <w:r w:rsidDel="00000000" w:rsidR="00000000" w:rsidRPr="00000000">
        <w:rPr>
          <w:rtl w:val="0"/>
        </w:rPr>
        <w:t xml:space="preserve">Po wykonaniu prób barw przed malowaniem elementów klatki do inwestora należy ostateczny wybór odcieni farb.</w:t>
      </w:r>
    </w:p>
    <w:p w:rsidR="00000000" w:rsidDel="00000000" w:rsidP="00000000" w:rsidRDefault="00000000" w:rsidRPr="00000000" w14:paraId="0000015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3s46ds180mn" w:id="48"/>
      <w:bookmarkEnd w:id="48"/>
      <w:r w:rsidDel="00000000" w:rsidR="00000000" w:rsidRPr="00000000">
        <w:rPr>
          <w:b w:val="1"/>
          <w:bCs w:val="1"/>
          <w:rtl w:val="0"/>
        </w:rPr>
        <w:t xml:space="preserve">U</w:t>
      </w:r>
      <w:r w:rsidDel="00000000" w:rsidR="00000000" w:rsidRPr="00000000">
        <w:rPr>
          <w:rtl w:val="0"/>
        </w:rPr>
        <w:t xml:space="preserve">wagi</w:t>
      </w:r>
      <w:r w:rsidDel="00000000" w:rsidR="00000000" w:rsidRPr="00000000">
        <w:rPr>
          <w:rtl w:val="0"/>
        </w:rPr>
      </w:r>
    </w:p>
    <w:p w:rsidR="00000000" w:rsidDel="00000000" w:rsidP="00000000" w:rsidRDefault="00000000" w:rsidRPr="00000000" w14:paraId="0000015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Przed wykonaniem wszelkich prac budowlanych należy dokonać pomiarów własnych z natury,</w:t>
      </w:r>
    </w:p>
    <w:p w:rsidR="00000000" w:rsidDel="00000000" w:rsidP="00000000" w:rsidRDefault="00000000" w:rsidRPr="00000000" w14:paraId="0000015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Prace budowlane należy wykonywać pod nadzorem osoby uprawnionej,</w:t>
      </w:r>
    </w:p>
    <w:p w:rsidR="00000000" w:rsidDel="00000000" w:rsidP="00000000" w:rsidRDefault="00000000" w:rsidRPr="00000000" w14:paraId="0000015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sprawach nie określonych dokumentacją obowiązują:</w:t>
      </w:r>
    </w:p>
    <w:p w:rsidR="00000000" w:rsidDel="00000000" w:rsidP="00000000" w:rsidRDefault="00000000" w:rsidRPr="00000000" w14:paraId="00000158">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159">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normy Polskiego Komitetu Normalizacyjnego,</w:t>
      </w:r>
    </w:p>
    <w:p w:rsidR="00000000" w:rsidDel="00000000" w:rsidP="00000000" w:rsidRDefault="00000000" w:rsidRPr="00000000" w14:paraId="0000015A">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świadectwa i atesty Instytutu Techniki Budowlanej,</w:t>
      </w:r>
    </w:p>
    <w:p w:rsidR="00000000" w:rsidDel="00000000" w:rsidP="00000000" w:rsidRDefault="00000000" w:rsidRPr="00000000" w14:paraId="0000015B">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i warunki techniczne producentów i dostawców materiałów budowlano-instalacyjnych,</w:t>
      </w:r>
    </w:p>
    <w:p w:rsidR="00000000" w:rsidDel="00000000" w:rsidP="00000000" w:rsidRDefault="00000000" w:rsidRPr="00000000" w14:paraId="0000015C">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przepisy techniczne instytucji kontrolujących jakość materiałów i wykonywanych robót.</w:t>
      </w:r>
    </w:p>
    <w:p w:rsidR="00000000" w:rsidDel="00000000" w:rsidP="00000000" w:rsidRDefault="00000000" w:rsidRPr="00000000" w14:paraId="0000015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Wszelkie zmiany, również te dotyczące zmiany technologii, należy przedstawić projektantowi w ramach nadzoru autorskiego,</w:t>
      </w:r>
    </w:p>
    <w:p w:rsidR="00000000" w:rsidDel="00000000" w:rsidP="00000000" w:rsidRDefault="00000000" w:rsidRPr="00000000" w14:paraId="0000015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razie wątpliwości odnośnie treści zawartej w dokumentacji projektowej, należy skontaktować się z projektantem.</w:t>
      </w:r>
    </w:p>
    <w:p w:rsidR="00000000" w:rsidDel="00000000" w:rsidP="00000000" w:rsidRDefault="00000000" w:rsidRPr="00000000" w14:paraId="0000015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16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Roboty prowadzić zgodnie z zasadami sztuki budowlanej, wg kompletnego wielobranżowego projektu budowlanego.</w:t>
      </w:r>
    </w:p>
    <w:p w:rsidR="00000000" w:rsidDel="00000000" w:rsidP="00000000" w:rsidRDefault="00000000" w:rsidRPr="00000000" w14:paraId="0000016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sz w:val="22"/>
          <w:szCs w:val="22"/>
        </w:rPr>
      </w:pPr>
      <w:r w:rsidDel="00000000" w:rsidR="00000000" w:rsidRPr="00000000">
        <w:rPr>
          <w:sz w:val="22"/>
          <w:szCs w:val="22"/>
          <w:rtl w:val="0"/>
        </w:rPr>
        <w:t xml:space="preserve">Stosować materiały posiadające Świadectwo dopuszczenia do stosowania w budownictwie.</w:t>
      </w:r>
    </w:p>
    <w:p w:rsidR="00000000" w:rsidDel="00000000" w:rsidP="00000000" w:rsidRDefault="00000000" w:rsidRPr="00000000" w14:paraId="00000162">
      <w:pPr>
        <w:spacing w:after="0" w:lineRule="auto"/>
        <w:ind w:firstLine="0"/>
        <w:jc w:val="left"/>
        <w:rPr>
          <w:b w:val="1"/>
          <w:bCs w:val="1"/>
          <w:sz w:val="22"/>
          <w:szCs w:val="22"/>
        </w:rPr>
      </w:pPr>
      <w:r w:rsidDel="00000000" w:rsidR="00000000" w:rsidRPr="00000000">
        <w:rPr>
          <w:rtl w:val="0"/>
        </w:rPr>
      </w:r>
    </w:p>
    <w:tbl>
      <w:tblPr>
        <w:tblStyle w:val="Table8"/>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after="0" w:lineRule="auto"/>
              <w:ind w:firstLine="0"/>
              <w:jc w:val="left"/>
              <w:rPr>
                <w:b w:val="1"/>
                <w:bCs w:val="1"/>
                <w:sz w:val="22"/>
                <w:szCs w:val="22"/>
              </w:rPr>
            </w:pPr>
            <w:r w:rsidDel="00000000" w:rsidR="00000000" w:rsidRPr="00000000">
              <w:rPr>
                <w:b w:val="1"/>
                <w:bCs w:val="1"/>
                <w:sz w:val="22"/>
                <w:szCs w:val="22"/>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after="0" w:lineRule="auto"/>
              <w:ind w:firstLine="0"/>
              <w:jc w:val="center"/>
              <w:rPr>
                <w:b w:val="1"/>
                <w:bCs w:val="1"/>
                <w:sz w:val="22"/>
                <w:szCs w:val="22"/>
              </w:rPr>
            </w:pPr>
            <w:r w:rsidDel="00000000" w:rsidR="00000000" w:rsidRPr="00000000">
              <w:rPr>
                <w:b w:val="1"/>
                <w:bCs w:val="1"/>
                <w:sz w:val="22"/>
                <w:szCs w:val="22"/>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66">
            <w:pPr>
              <w:spacing w:after="0" w:lineRule="auto"/>
              <w:ind w:firstLine="0"/>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167">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after="0" w:lineRule="auto"/>
              <w:ind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9">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6A">
            <w:pPr>
              <w:spacing w:after="0" w:lineRule="auto"/>
              <w:ind w:firstLine="0"/>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16B">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after="0" w:lineRule="auto"/>
              <w:ind w:firstLine="0"/>
              <w:jc w:val="center"/>
              <w:rPr>
                <w:sz w:val="22"/>
                <w:szCs w:val="22"/>
              </w:rPr>
            </w:pPr>
            <w:r w:rsidDel="00000000" w:rsidR="00000000" w:rsidRPr="00000000">
              <w:rPr>
                <w:rtl w:val="0"/>
              </w:rPr>
            </w:r>
          </w:p>
        </w:tc>
      </w:tr>
    </w:tbl>
    <w:p w:rsidR="00000000" w:rsidDel="00000000" w:rsidP="00000000" w:rsidRDefault="00000000" w:rsidRPr="00000000" w14:paraId="0000016D">
      <w:pPr>
        <w:spacing w:after="0" w:lineRule="auto"/>
        <w:ind w:firstLine="0"/>
        <w:jc w:val="left"/>
        <w:rPr>
          <w:sz w:val="22"/>
          <w:szCs w:val="22"/>
        </w:rPr>
      </w:pPr>
      <w:r w:rsidDel="00000000" w:rsidR="00000000" w:rsidRPr="00000000">
        <w:rPr>
          <w:rtl w:val="0"/>
        </w:rPr>
      </w:r>
    </w:p>
    <w:p w:rsidR="00000000" w:rsidDel="00000000" w:rsidP="00000000" w:rsidRDefault="00000000" w:rsidRPr="00000000" w14:paraId="0000016E">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16F">
      <w:pPr>
        <w:pStyle w:val="Heading1"/>
        <w:rPr/>
      </w:pPr>
      <w:bookmarkStart w:colFirst="0" w:colLast="0" w:name="_ne7q0i72b4on" w:id="49"/>
      <w:bookmarkEnd w:id="49"/>
      <w:r w:rsidDel="00000000" w:rsidR="00000000" w:rsidRPr="00000000">
        <w:br w:type="page"/>
      </w:r>
      <w:r w:rsidDel="00000000" w:rsidR="00000000" w:rsidRPr="00000000">
        <w:rPr>
          <w:rtl w:val="0"/>
        </w:rPr>
      </w:r>
    </w:p>
    <w:p w:rsidR="00000000" w:rsidDel="00000000" w:rsidP="00000000" w:rsidRDefault="00000000" w:rsidRPr="00000000" w14:paraId="00000170">
      <w:pPr>
        <w:pStyle w:val="Heading1"/>
        <w:rPr/>
      </w:pPr>
      <w:bookmarkStart w:colFirst="0" w:colLast="0" w:name="_cockk3nz08th" w:id="50"/>
      <w:bookmarkEnd w:id="50"/>
      <w:r w:rsidDel="00000000" w:rsidR="00000000" w:rsidRPr="00000000">
        <w:rPr>
          <w:rtl w:val="0"/>
        </w:rPr>
        <w:t xml:space="preserve">Rys. A1 </w:t>
      </w:r>
      <w:r w:rsidDel="00000000" w:rsidR="00000000" w:rsidRPr="00000000">
        <w:rPr>
          <w:rtl w:val="0"/>
        </w:rPr>
        <w:t xml:space="preserve">- RZUT PIWNICY, PARTERU, PIĘTRA, PODDASZA, DACHU - stan istniejący</w:t>
      </w:r>
    </w:p>
    <w:p w:rsidR="00000000" w:rsidDel="00000000" w:rsidP="00000000" w:rsidRDefault="00000000" w:rsidRPr="00000000" w14:paraId="00000171">
      <w:pPr>
        <w:pStyle w:val="Heading1"/>
        <w:rPr/>
      </w:pPr>
      <w:bookmarkStart w:colFirst="0" w:colLast="0" w:name="_5p9z0ak6we79" w:id="51"/>
      <w:bookmarkEnd w:id="51"/>
      <w:r w:rsidDel="00000000" w:rsidR="00000000" w:rsidRPr="00000000">
        <w:rPr>
          <w:rtl w:val="0"/>
        </w:rPr>
      </w:r>
    </w:p>
    <w:p w:rsidR="00000000" w:rsidDel="00000000" w:rsidP="00000000" w:rsidRDefault="00000000" w:rsidRPr="00000000" w14:paraId="00000172">
      <w:pPr>
        <w:pStyle w:val="Heading1"/>
        <w:rPr/>
      </w:pPr>
      <w:bookmarkStart w:colFirst="0" w:colLast="0" w:name="_us1kpusd1s1s" w:id="52"/>
      <w:bookmarkEnd w:id="52"/>
      <w:r w:rsidDel="00000000" w:rsidR="00000000" w:rsidRPr="00000000">
        <w:rPr>
          <w:rtl w:val="0"/>
        </w:rPr>
      </w:r>
    </w:p>
    <w:p w:rsidR="00000000" w:rsidDel="00000000" w:rsidP="00000000" w:rsidRDefault="00000000" w:rsidRPr="00000000" w14:paraId="00000173">
      <w:pPr>
        <w:rPr/>
      </w:pPr>
      <w:r w:rsidDel="00000000" w:rsidR="00000000" w:rsidRPr="00000000">
        <w:br w:type="page"/>
      </w:r>
      <w:r w:rsidDel="00000000" w:rsidR="00000000" w:rsidRPr="00000000">
        <w:rPr>
          <w:rtl w:val="0"/>
        </w:rPr>
      </w:r>
    </w:p>
    <w:p w:rsidR="00000000" w:rsidDel="00000000" w:rsidP="00000000" w:rsidRDefault="00000000" w:rsidRPr="00000000" w14:paraId="00000174">
      <w:pPr>
        <w:pStyle w:val="Heading1"/>
        <w:rPr>
          <w:b w:val="1"/>
          <w:bCs w:val="1"/>
        </w:rPr>
      </w:pPr>
      <w:bookmarkStart w:colFirst="0" w:colLast="0" w:name="_z3wgexr6s1rv" w:id="53"/>
      <w:bookmarkEnd w:id="53"/>
      <w:r w:rsidDel="00000000" w:rsidR="00000000" w:rsidRPr="00000000">
        <w:rPr>
          <w:b w:val="1"/>
          <w:bCs w:val="1"/>
          <w:rtl w:val="0"/>
        </w:rPr>
        <w:t xml:space="preserve">Rys. A2 - ELEWACJE BUDYNKU, PRZEKRÓJ A-A -stan istniejący</w:t>
      </w:r>
    </w:p>
    <w:p w:rsidR="00000000" w:rsidDel="00000000" w:rsidP="00000000" w:rsidRDefault="00000000" w:rsidRPr="00000000" w14:paraId="00000175">
      <w:pPr>
        <w:pStyle w:val="Heading1"/>
        <w:rPr>
          <w:b w:val="1"/>
          <w:bCs w:val="1"/>
        </w:rPr>
      </w:pPr>
      <w:bookmarkStart w:colFirst="0" w:colLast="0" w:name="_22d1xesrv47r" w:id="54"/>
      <w:bookmarkEnd w:id="54"/>
      <w:r w:rsidDel="00000000" w:rsidR="00000000" w:rsidRPr="00000000">
        <w:rPr>
          <w:rtl w:val="0"/>
        </w:rPr>
      </w:r>
    </w:p>
    <w:p w:rsidR="00000000" w:rsidDel="00000000" w:rsidP="00000000" w:rsidRDefault="00000000" w:rsidRPr="00000000" w14:paraId="00000176">
      <w:pPr>
        <w:pStyle w:val="Heading1"/>
        <w:rPr/>
      </w:pPr>
      <w:bookmarkStart w:colFirst="0" w:colLast="0" w:name="_8pq5km1fo1sg" w:id="55"/>
      <w:bookmarkEnd w:id="55"/>
      <w:r w:rsidDel="00000000" w:rsidR="00000000" w:rsidRPr="00000000">
        <w:br w:type="page"/>
      </w:r>
      <w:r w:rsidDel="00000000" w:rsidR="00000000" w:rsidRPr="00000000">
        <w:rPr>
          <w:rtl w:val="0"/>
        </w:rPr>
      </w:r>
    </w:p>
    <w:p w:rsidR="00000000" w:rsidDel="00000000" w:rsidP="00000000" w:rsidRDefault="00000000" w:rsidRPr="00000000" w14:paraId="00000177">
      <w:pPr>
        <w:pStyle w:val="Heading1"/>
        <w:rPr/>
      </w:pPr>
      <w:bookmarkStart w:colFirst="0" w:colLast="0" w:name="_z227t81ldd33" w:id="56"/>
      <w:bookmarkEnd w:id="56"/>
      <w:r w:rsidDel="00000000" w:rsidR="00000000" w:rsidRPr="00000000">
        <w:rPr>
          <w:rtl w:val="0"/>
        </w:rPr>
        <w:t xml:space="preserve">Rys. A3 - RZUT PIWNICY, PARTERU, PIĘTRA, PODDASZA, DACHU - stan projektowy</w:t>
      </w:r>
    </w:p>
    <w:p w:rsidR="00000000" w:rsidDel="00000000" w:rsidP="00000000" w:rsidRDefault="00000000" w:rsidRPr="00000000" w14:paraId="00000178">
      <w:pPr>
        <w:pStyle w:val="Heading1"/>
        <w:rPr/>
      </w:pPr>
      <w:bookmarkStart w:colFirst="0" w:colLast="0" w:name="_pmveabdzs7wf" w:id="57"/>
      <w:bookmarkEnd w:id="57"/>
      <w:r w:rsidDel="00000000" w:rsidR="00000000" w:rsidRPr="00000000">
        <w:rPr>
          <w:rtl w:val="0"/>
        </w:rPr>
      </w:r>
    </w:p>
    <w:p w:rsidR="00000000" w:rsidDel="00000000" w:rsidP="00000000" w:rsidRDefault="00000000" w:rsidRPr="00000000" w14:paraId="00000179">
      <w:pPr>
        <w:pStyle w:val="Heading1"/>
        <w:rPr/>
      </w:pPr>
      <w:bookmarkStart w:colFirst="0" w:colLast="0" w:name="_i0uciq3y5tog" w:id="58"/>
      <w:bookmarkEnd w:id="58"/>
      <w:r w:rsidDel="00000000" w:rsidR="00000000" w:rsidRPr="00000000">
        <w:rPr>
          <w:rtl w:val="0"/>
        </w:rPr>
      </w:r>
    </w:p>
    <w:p w:rsidR="00000000" w:rsidDel="00000000" w:rsidP="00000000" w:rsidRDefault="00000000" w:rsidRPr="00000000" w14:paraId="0000017A">
      <w:pPr>
        <w:rPr/>
      </w:pPr>
      <w:r w:rsidDel="00000000" w:rsidR="00000000" w:rsidRPr="00000000">
        <w:br w:type="page"/>
      </w:r>
      <w:r w:rsidDel="00000000" w:rsidR="00000000" w:rsidRPr="00000000">
        <w:rPr>
          <w:rtl w:val="0"/>
        </w:rPr>
      </w:r>
    </w:p>
    <w:p w:rsidR="00000000" w:rsidDel="00000000" w:rsidP="00000000" w:rsidRDefault="00000000" w:rsidRPr="00000000" w14:paraId="0000017B">
      <w:pPr>
        <w:pStyle w:val="Heading1"/>
        <w:rPr/>
      </w:pPr>
      <w:bookmarkStart w:colFirst="0" w:colLast="0" w:name="_a6co0wgbeyjc" w:id="59"/>
      <w:bookmarkEnd w:id="59"/>
      <w:r w:rsidDel="00000000" w:rsidR="00000000" w:rsidRPr="00000000">
        <w:rPr>
          <w:rtl w:val="0"/>
        </w:rPr>
        <w:t xml:space="preserve">Rys. A4 - ELEWACJE BUDYNKU, PRZEKRÓJ A-A - stan projektowy</w:t>
      </w:r>
    </w:p>
    <w:p w:rsidR="00000000" w:rsidDel="00000000" w:rsidP="00000000" w:rsidRDefault="00000000" w:rsidRPr="00000000" w14:paraId="0000017C">
      <w:pPr>
        <w:pStyle w:val="Heading1"/>
        <w:rPr/>
      </w:pPr>
      <w:bookmarkStart w:colFirst="0" w:colLast="0" w:name="_xleyjb9ac6hd" w:id="60"/>
      <w:bookmarkEnd w:id="60"/>
      <w:r w:rsidDel="00000000" w:rsidR="00000000" w:rsidRPr="00000000">
        <w:rPr>
          <w:rtl w:val="0"/>
        </w:rPr>
      </w:r>
    </w:p>
    <w:p w:rsidR="00000000" w:rsidDel="00000000" w:rsidP="00000000" w:rsidRDefault="00000000" w:rsidRPr="00000000" w14:paraId="0000017D">
      <w:pPr>
        <w:pStyle w:val="Heading1"/>
        <w:rPr/>
        <w:sectPr>
          <w:headerReference r:id="rId12" w:type="default"/>
          <w:headerReference r:id="rId13" w:type="first"/>
          <w:footerReference r:id="rId14" w:type="default"/>
          <w:footerReference r:id="rId15" w:type="first"/>
          <w:pgSz w:h="16838" w:w="11906" w:orient="portrait"/>
          <w:pgMar w:bottom="1133.8582677165355" w:top="1133.8582677165355" w:left="1700.7874015748032" w:right="1133.8582677165355" w:header="708" w:footer="708"/>
          <w:pgNumType w:start="1"/>
          <w:titlePg w:val="1"/>
        </w:sectPr>
      </w:pPr>
      <w:bookmarkStart w:colFirst="0" w:colLast="0" w:name="_109rdg61f27c" w:id="61"/>
      <w:bookmarkEnd w:id="61"/>
      <w:r w:rsidDel="00000000" w:rsidR="00000000" w:rsidRPr="00000000">
        <w:rPr>
          <w:rtl w:val="0"/>
        </w:rPr>
      </w:r>
    </w:p>
    <w:p w:rsidR="00000000" w:rsidDel="00000000" w:rsidP="00000000" w:rsidRDefault="00000000" w:rsidRPr="00000000" w14:paraId="0000017E">
      <w:pPr>
        <w:spacing w:after="0" w:lineRule="auto"/>
        <w:jc w:val="left"/>
        <w:rPr/>
      </w:pPr>
      <w:r w:rsidDel="00000000" w:rsidR="00000000" w:rsidRPr="00000000">
        <w:rPr>
          <w:rtl w:val="0"/>
        </w:rPr>
      </w:r>
    </w:p>
    <w:tbl>
      <w:tblPr>
        <w:tblStyle w:val="Table9"/>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F">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0">
            <w:pPr>
              <w:pStyle w:val="Heading1"/>
              <w:spacing w:after="0" w:lineRule="auto"/>
              <w:jc w:val="left"/>
              <w:rPr/>
            </w:pPr>
            <w:bookmarkStart w:colFirst="0" w:colLast="0" w:name="_eqummzw3r2rr" w:id="62"/>
            <w:bookmarkEnd w:id="62"/>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1">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2">
            <w:pPr>
              <w:spacing w:after="0" w:lineRule="auto"/>
              <w:jc w:val="left"/>
              <w:rPr/>
            </w:pPr>
            <w:r w:rsidDel="00000000" w:rsidR="00000000" w:rsidRPr="00000000">
              <w:rPr>
                <w:rtl w:val="0"/>
              </w:rPr>
              <w:t xml:space="preserve">Remont budynku mieszkalnego wielorodzinnego</w:t>
            </w:r>
          </w:p>
          <w:p w:rsidR="00000000" w:rsidDel="00000000" w:rsidP="00000000" w:rsidRDefault="00000000" w:rsidRPr="00000000" w14:paraId="00000183">
            <w:pPr>
              <w:spacing w:after="0" w:lineRule="auto"/>
              <w:jc w:val="left"/>
              <w:rPr>
                <w:smallCaps w:val="1"/>
              </w:rPr>
            </w:pPr>
            <w:r w:rsidDel="00000000" w:rsidR="00000000" w:rsidRPr="00000000">
              <w:rPr>
                <w:rtl w:val="0"/>
              </w:rPr>
              <w:t xml:space="preserve">ul. Szkolna 14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4">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185">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186">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187">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8">
            <w:pPr>
              <w:spacing w:after="0" w:lineRule="auto"/>
              <w:jc w:val="left"/>
              <w:rPr/>
            </w:pPr>
            <w:r w:rsidDel="00000000" w:rsidR="00000000" w:rsidRPr="00000000">
              <w:rPr>
                <w:rtl w:val="0"/>
              </w:rPr>
              <w:t xml:space="preserve">XIII</w:t>
            </w:r>
          </w:p>
          <w:p w:rsidR="00000000" w:rsidDel="00000000" w:rsidP="00000000" w:rsidRDefault="00000000" w:rsidRPr="00000000" w14:paraId="00000189">
            <w:pPr>
              <w:spacing w:after="0" w:lineRule="auto"/>
              <w:jc w:val="left"/>
              <w:rPr/>
            </w:pPr>
            <w:r w:rsidDel="00000000" w:rsidR="00000000" w:rsidRPr="00000000">
              <w:rPr>
                <w:rtl w:val="0"/>
              </w:rPr>
              <w:t xml:space="preserve">142102_1.0009.255</w:t>
            </w:r>
          </w:p>
          <w:p w:rsidR="00000000" w:rsidDel="00000000" w:rsidP="00000000" w:rsidRDefault="00000000" w:rsidRPr="00000000" w14:paraId="0000018A">
            <w:pPr>
              <w:spacing w:after="0" w:lineRule="auto"/>
              <w:jc w:val="left"/>
              <w:rPr/>
            </w:pPr>
            <w:r w:rsidDel="00000000" w:rsidR="00000000" w:rsidRPr="00000000">
              <w:rPr>
                <w:rtl w:val="0"/>
              </w:rPr>
              <w:t xml:space="preserve">Pruszków 09</w:t>
            </w:r>
          </w:p>
          <w:p w:rsidR="00000000" w:rsidDel="00000000" w:rsidP="00000000" w:rsidRDefault="00000000" w:rsidRPr="00000000" w14:paraId="0000018B">
            <w:pPr>
              <w:spacing w:after="0" w:lineRule="auto"/>
              <w:jc w:val="left"/>
              <w:rPr/>
            </w:pPr>
            <w:r w:rsidDel="00000000" w:rsidR="00000000" w:rsidRPr="00000000">
              <w:rPr>
                <w:rtl w:val="0"/>
              </w:rPr>
              <w:t xml:space="preserve">255</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C">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18D">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E">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18F">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0">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1">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192">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3">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4">
            <w:pPr>
              <w:numPr>
                <w:ilvl w:val="0"/>
                <w:numId w:val="7"/>
              </w:numPr>
              <w:spacing w:after="0" w:lineRule="auto"/>
              <w:ind w:left="720" w:hanging="360"/>
              <w:jc w:val="left"/>
              <w:rPr>
                <w:smallCaps w:val="1"/>
              </w:rPr>
            </w:pPr>
            <w:r w:rsidDel="00000000" w:rsidR="00000000" w:rsidRPr="00000000">
              <w:rPr>
                <w:smallCaps w:val="1"/>
                <w:rtl w:val="0"/>
              </w:rPr>
              <w:t xml:space="preserve">BHP</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5">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96">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197">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1"/>
        <w:spacing w:after="240" w:line="240" w:lineRule="auto"/>
        <w:ind w:left="360"/>
        <w:jc w:val="center"/>
        <w:rPr>
          <w:b w:val="0"/>
          <w:bCs w:val="0"/>
          <w:smallCaps w:val="1"/>
          <w:u w:val="single"/>
        </w:rPr>
      </w:pPr>
      <w:bookmarkStart w:colFirst="0" w:colLast="0" w:name="_2xcytpi" w:id="63"/>
      <w:bookmarkEnd w:id="63"/>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199">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19A">
      <w:pPr>
        <w:spacing w:after="100" w:lineRule="auto"/>
        <w:ind w:firstLine="720"/>
        <w:rPr/>
      </w:pPr>
      <w:r w:rsidDel="00000000" w:rsidR="00000000" w:rsidRPr="00000000">
        <w:rPr>
          <w:rtl w:val="0"/>
        </w:rPr>
      </w:r>
    </w:p>
    <w:p w:rsidR="00000000" w:rsidDel="00000000" w:rsidP="00000000" w:rsidRDefault="00000000" w:rsidRPr="00000000" w14:paraId="0000019B">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19C">
      <w:pPr>
        <w:spacing w:after="0" w:lineRule="auto"/>
        <w:ind w:left="3578" w:hanging="1418"/>
        <w:rPr/>
      </w:pPr>
      <w:r w:rsidDel="00000000" w:rsidR="00000000" w:rsidRPr="00000000">
        <w:rPr>
          <w:rtl w:val="0"/>
        </w:rPr>
        <w:t xml:space="preserve">przy ul. Szkolnej 14 w Pruszkowie</w:t>
      </w:r>
    </w:p>
    <w:p w:rsidR="00000000" w:rsidDel="00000000" w:rsidP="00000000" w:rsidRDefault="00000000" w:rsidRPr="00000000" w14:paraId="0000019D">
      <w:pPr>
        <w:spacing w:after="0" w:lineRule="auto"/>
        <w:ind w:left="1440" w:firstLine="720"/>
        <w:rPr/>
      </w:pPr>
      <w:r w:rsidDel="00000000" w:rsidR="00000000" w:rsidRPr="00000000">
        <w:rPr>
          <w:rtl w:val="0"/>
        </w:rPr>
        <w:t xml:space="preserve">działka nr 255, obręb Pruszków 09</w:t>
      </w:r>
    </w:p>
    <w:p w:rsidR="00000000" w:rsidDel="00000000" w:rsidP="00000000" w:rsidRDefault="00000000" w:rsidRPr="00000000" w14:paraId="0000019E">
      <w:pPr>
        <w:spacing w:after="0" w:lineRule="auto"/>
        <w:ind w:left="0" w:firstLine="0"/>
        <w:rPr/>
      </w:pPr>
      <w:r w:rsidDel="00000000" w:rsidR="00000000" w:rsidRPr="00000000">
        <w:rPr>
          <w:rtl w:val="0"/>
        </w:rPr>
      </w:r>
    </w:p>
    <w:p w:rsidR="00000000" w:rsidDel="00000000" w:rsidP="00000000" w:rsidRDefault="00000000" w:rsidRPr="00000000" w14:paraId="0000019F">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1A0">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1A1">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A2">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1A3">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1A4">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1A5">
      <w:pPr>
        <w:spacing w:after="0" w:lineRule="auto"/>
        <w:ind w:firstLine="720"/>
        <w:rPr/>
      </w:pPr>
      <w:r w:rsidDel="00000000" w:rsidR="00000000" w:rsidRPr="00000000">
        <w:rPr>
          <w:rtl w:val="0"/>
        </w:rPr>
      </w:r>
    </w:p>
    <w:p w:rsidR="00000000" w:rsidDel="00000000" w:rsidP="00000000" w:rsidRDefault="00000000" w:rsidRPr="00000000" w14:paraId="000001A6">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1A7">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1A8">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1A9">
      <w:pPr>
        <w:spacing w:after="0" w:lineRule="auto"/>
        <w:rPr>
          <w:sz w:val="24"/>
          <w:szCs w:val="24"/>
        </w:rPr>
      </w:pPr>
      <w:r w:rsidDel="00000000" w:rsidR="00000000" w:rsidRPr="00000000">
        <w:rPr>
          <w:rtl w:val="0"/>
        </w:rPr>
      </w:r>
    </w:p>
    <w:p w:rsidR="00000000" w:rsidDel="00000000" w:rsidP="00000000" w:rsidRDefault="00000000" w:rsidRPr="00000000" w14:paraId="000001AA">
      <w:pPr>
        <w:spacing w:after="0" w:lineRule="auto"/>
        <w:ind w:firstLine="720"/>
        <w:rPr>
          <w:sz w:val="24"/>
          <w:szCs w:val="24"/>
        </w:rPr>
      </w:pPr>
      <w:r w:rsidDel="00000000" w:rsidR="00000000" w:rsidRPr="00000000">
        <w:rPr>
          <w:rtl w:val="0"/>
        </w:rPr>
      </w:r>
    </w:p>
    <w:p w:rsidR="00000000" w:rsidDel="00000000" w:rsidP="00000000" w:rsidRDefault="00000000" w:rsidRPr="00000000" w14:paraId="000001AB">
      <w:pPr>
        <w:spacing w:after="0" w:lineRule="auto"/>
        <w:ind w:firstLine="720"/>
        <w:rPr>
          <w:sz w:val="24"/>
          <w:szCs w:val="24"/>
        </w:rPr>
      </w:pPr>
      <w:r w:rsidDel="00000000" w:rsidR="00000000" w:rsidRPr="00000000">
        <w:rPr>
          <w:rtl w:val="0"/>
        </w:rPr>
      </w:r>
    </w:p>
    <w:p w:rsidR="00000000" w:rsidDel="00000000" w:rsidP="00000000" w:rsidRDefault="00000000" w:rsidRPr="00000000" w14:paraId="000001AC">
      <w:pPr>
        <w:spacing w:after="0" w:lineRule="auto"/>
        <w:ind w:left="3578" w:hanging="1418"/>
        <w:rPr/>
      </w:pPr>
      <w:r w:rsidDel="00000000" w:rsidR="00000000" w:rsidRPr="00000000">
        <w:rPr>
          <w:rtl w:val="0"/>
        </w:rPr>
      </w:r>
    </w:p>
    <w:p w:rsidR="00000000" w:rsidDel="00000000" w:rsidP="00000000" w:rsidRDefault="00000000" w:rsidRPr="00000000" w14:paraId="000001AD">
      <w:pPr>
        <w:spacing w:after="0" w:lineRule="auto"/>
        <w:ind w:left="3578" w:hanging="1418"/>
        <w:rPr/>
      </w:pPr>
      <w:r w:rsidDel="00000000" w:rsidR="00000000" w:rsidRPr="00000000">
        <w:rPr>
          <w:rtl w:val="0"/>
        </w:rPr>
      </w:r>
    </w:p>
    <w:p w:rsidR="00000000" w:rsidDel="00000000" w:rsidP="00000000" w:rsidRDefault="00000000" w:rsidRPr="00000000" w14:paraId="000001AE">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1AF">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B0">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B1">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B2">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3">
      <w:pPr>
        <w:spacing w:after="0" w:lineRule="auto"/>
        <w:jc w:val="left"/>
        <w:rPr>
          <w:smallCaps w:val="1"/>
        </w:rPr>
      </w:pPr>
      <w:r w:rsidDel="00000000" w:rsidR="00000000" w:rsidRPr="00000000">
        <w:rPr>
          <w:rtl w:val="0"/>
        </w:rPr>
      </w:r>
    </w:p>
    <w:p w:rsidR="00000000" w:rsidDel="00000000" w:rsidP="00000000" w:rsidRDefault="00000000" w:rsidRPr="00000000" w14:paraId="000001B4">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1B5">
      <w:pPr>
        <w:spacing w:after="100" w:lineRule="auto"/>
        <w:rPr/>
      </w:pPr>
      <w:r w:rsidDel="00000000" w:rsidR="00000000" w:rsidRPr="00000000">
        <w:rPr>
          <w:rtl w:val="0"/>
        </w:rPr>
        <w:t xml:space="preserve">W zakresie omawianych w projekcie prac remontowych przeprowadzić następujące roboty:</w:t>
      </w:r>
    </w:p>
    <w:tbl>
      <w:tblPr>
        <w:tblStyle w:val="Table10"/>
        <w:tblW w:w="84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620"/>
        <w:tblGridChange w:id="0">
          <w:tblGrid>
            <w:gridCol w:w="795"/>
            <w:gridCol w:w="762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spacing w:after="0" w:lineRule="auto"/>
              <w:jc w:val="left"/>
              <w:rPr>
                <w:b w:val="1"/>
                <w:bCs w:val="1"/>
              </w:rPr>
            </w:pPr>
            <w:r w:rsidDel="00000000" w:rsidR="00000000" w:rsidRPr="00000000">
              <w:rPr>
                <w:b w:val="1"/>
                <w:bCs w:val="1"/>
                <w:rtl w:val="0"/>
              </w:rPr>
              <w:t xml:space="preserve">Prace remontowe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after="0" w:lineRule="auto"/>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after="0" w:lineRule="auto"/>
              <w:jc w:val="left"/>
              <w:rPr/>
            </w:pPr>
            <w:r w:rsidDel="00000000" w:rsidR="00000000" w:rsidRPr="00000000">
              <w:rPr>
                <w:rtl w:val="0"/>
              </w:rPr>
              <w:t xml:space="preserve">Wykonanie instalacji elektrycznej: WLZ, domofon, dodatkowe obwody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after="0" w:lineRule="auto"/>
              <w:jc w:val="left"/>
              <w:rPr/>
            </w:pPr>
            <w:r w:rsidDel="00000000" w:rsidR="00000000" w:rsidRPr="00000000">
              <w:rPr>
                <w:rtl w:val="0"/>
              </w:rPr>
              <w:t xml:space="preserve">Remont klatki schodowej</w:t>
            </w:r>
          </w:p>
        </w:tc>
      </w:tr>
      <w:tr>
        <w:trPr>
          <w:cantSplit w:val="1"/>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after="0" w:lineRule="auto"/>
              <w:jc w:val="left"/>
              <w:rPr/>
            </w:pPr>
            <w:r w:rsidDel="00000000" w:rsidR="00000000" w:rsidRPr="00000000">
              <w:rPr>
                <w:rtl w:val="0"/>
              </w:rPr>
              <w:t xml:space="preserve">Remont dachu</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1C6">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1C7">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1C8">
      <w:pPr>
        <w:spacing w:after="0" w:lineRule="auto"/>
        <w:rPr/>
      </w:pPr>
      <w:r w:rsidDel="00000000" w:rsidR="00000000" w:rsidRPr="00000000">
        <w:rPr>
          <w:rtl w:val="0"/>
        </w:rPr>
        <w:t xml:space="preserve">Budynek mieszkalny wielorodzinny przy ul. Szkolnej 14 w Pruszkowie, działka nr 255, obręb  Pruszków 09, nr jedn. ewid. 142102_1.0009.255 (Pruszków).</w:t>
      </w:r>
    </w:p>
    <w:p w:rsidR="00000000" w:rsidDel="00000000" w:rsidP="00000000" w:rsidRDefault="00000000" w:rsidRPr="00000000" w14:paraId="000001C9">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1CA">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REMONTOWYCH</w:t>
      </w:r>
      <w:r w:rsidDel="00000000" w:rsidR="00000000" w:rsidRPr="00000000">
        <w:rPr>
          <w:rtl w:val="0"/>
        </w:rPr>
      </w:r>
    </w:p>
    <w:tbl>
      <w:tblPr>
        <w:tblStyle w:val="Table11"/>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1CB">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1CC">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1CD">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1CE">
            <w:pPr>
              <w:spacing w:after="0" w:lineRule="auto"/>
              <w:jc w:val="left"/>
              <w:rPr/>
            </w:pPr>
            <w:r w:rsidDel="00000000" w:rsidR="00000000" w:rsidRPr="00000000">
              <w:rPr>
                <w:rtl w:val="0"/>
              </w:rPr>
              <w:t xml:space="preserve">Miejsce</w:t>
            </w:r>
          </w:p>
          <w:p w:rsidR="00000000" w:rsidDel="00000000" w:rsidP="00000000" w:rsidRDefault="00000000" w:rsidRPr="00000000" w14:paraId="000001CF">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1D0">
            <w:pPr>
              <w:spacing w:after="0" w:lineRule="auto"/>
              <w:jc w:val="left"/>
              <w:rPr/>
            </w:pPr>
            <w:r w:rsidDel="00000000" w:rsidR="00000000" w:rsidRPr="00000000">
              <w:rPr>
                <w:rtl w:val="0"/>
              </w:rPr>
              <w:t xml:space="preserve">Występowanie</w:t>
            </w:r>
          </w:p>
          <w:p w:rsidR="00000000" w:rsidDel="00000000" w:rsidP="00000000" w:rsidRDefault="00000000" w:rsidRPr="00000000" w14:paraId="000001D1">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1D2">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1D3">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1D4">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D5">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D6">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1D7">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1D8">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1D9">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DA">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DB">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1DC">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1DD">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1DE">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1DF">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E0">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E1">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1E2">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1E3">
            <w:pPr>
              <w:spacing w:after="0" w:lineRule="auto"/>
              <w:jc w:val="left"/>
              <w:rPr/>
            </w:pPr>
            <w:r w:rsidDel="00000000" w:rsidR="00000000" w:rsidRPr="00000000">
              <w:rPr>
                <w:rtl w:val="0"/>
              </w:rPr>
              <w:t xml:space="preserve">4</w:t>
            </w:r>
          </w:p>
        </w:tc>
        <w:tc>
          <w:tcPr/>
          <w:p w:rsidR="00000000" w:rsidDel="00000000" w:rsidP="00000000" w:rsidRDefault="00000000" w:rsidRPr="00000000" w14:paraId="000001E4">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1E5">
            <w:pPr>
              <w:spacing w:after="0" w:lineRule="auto"/>
              <w:jc w:val="left"/>
              <w:rPr/>
            </w:pPr>
            <w:r w:rsidDel="00000000" w:rsidR="00000000" w:rsidRPr="00000000">
              <w:rPr>
                <w:rtl w:val="0"/>
              </w:rPr>
            </w:r>
          </w:p>
        </w:tc>
        <w:tc>
          <w:tcPr/>
          <w:p w:rsidR="00000000" w:rsidDel="00000000" w:rsidP="00000000" w:rsidRDefault="00000000" w:rsidRPr="00000000" w14:paraId="000001E6">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1E7">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1E8">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1E9">
      <w:pPr>
        <w:jc w:val="left"/>
        <w:rPr>
          <w:b w:val="1"/>
          <w:bCs w:val="1"/>
          <w:smallCaps w:val="1"/>
          <w:sz w:val="2"/>
          <w:szCs w:val="2"/>
        </w:rPr>
      </w:pPr>
      <w:r w:rsidDel="00000000" w:rsidR="00000000" w:rsidRPr="00000000">
        <w:rPr>
          <w:rtl w:val="0"/>
        </w:rPr>
      </w:r>
    </w:p>
    <w:p w:rsidR="00000000" w:rsidDel="00000000" w:rsidP="00000000" w:rsidRDefault="00000000" w:rsidRPr="00000000" w14:paraId="000001EA">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1EB">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1EC">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1ED">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1EE">
      <w:pPr>
        <w:numPr>
          <w:ilvl w:val="0"/>
          <w:numId w:val="14"/>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1EF">
      <w:pPr>
        <w:numPr>
          <w:ilvl w:val="0"/>
          <w:numId w:val="3"/>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1F0">
      <w:pPr>
        <w:numPr>
          <w:ilvl w:val="0"/>
          <w:numId w:val="3"/>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1F1">
      <w:pPr>
        <w:numPr>
          <w:ilvl w:val="0"/>
          <w:numId w:val="3"/>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1F2">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1F3">
      <w:pPr>
        <w:numPr>
          <w:ilvl w:val="0"/>
          <w:numId w:val="14"/>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1F4">
      <w:pPr>
        <w:tabs>
          <w:tab w:val="center" w:leader="none" w:pos="4523.000000000001"/>
          <w:tab w:val="right" w:leader="none" w:pos="9072"/>
        </w:tabs>
        <w:spacing w:after="100" w:lineRule="auto"/>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p>
    <w:p w:rsidR="00000000" w:rsidDel="00000000" w:rsidP="00000000" w:rsidRDefault="00000000" w:rsidRPr="00000000" w14:paraId="000001F5">
      <w:pPr>
        <w:tabs>
          <w:tab w:val="center" w:leader="none" w:pos="4523.000000000001"/>
          <w:tab w:val="right" w:leader="none" w:pos="9072"/>
        </w:tabs>
        <w:spacing w:after="100" w:lineRule="auto"/>
        <w:rPr/>
      </w:pPr>
      <w:r w:rsidDel="00000000" w:rsidR="00000000" w:rsidRPr="00000000">
        <w:rPr>
          <w:rtl w:val="0"/>
        </w:rPr>
      </w:r>
    </w:p>
    <w:tbl>
      <w:tblPr>
        <w:tblStyle w:val="Table12"/>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6">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8">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9">
            <w:pPr>
              <w:spacing w:after="0" w:lineRule="auto"/>
              <w:jc w:val="left"/>
              <w:rPr>
                <w:sz w:val="20"/>
                <w:szCs w:val="20"/>
              </w:rPr>
            </w:pPr>
            <w:r w:rsidDel="00000000" w:rsidR="00000000" w:rsidRPr="00000000">
              <w:rPr>
                <w:rtl w:val="0"/>
              </w:rPr>
            </w:r>
          </w:p>
          <w:p w:rsidR="00000000" w:rsidDel="00000000" w:rsidP="00000000" w:rsidRDefault="00000000" w:rsidRPr="00000000" w14:paraId="000001FA">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1FB">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1FC">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1FD">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F">
            <w:pPr>
              <w:spacing w:after="0" w:lineRule="auto"/>
              <w:jc w:val="left"/>
              <w:rPr>
                <w:sz w:val="20"/>
                <w:szCs w:val="20"/>
              </w:rPr>
            </w:pPr>
            <w:r w:rsidDel="00000000" w:rsidR="00000000" w:rsidRPr="00000000">
              <w:rPr>
                <w:rtl w:val="0"/>
              </w:rPr>
            </w:r>
          </w:p>
          <w:p w:rsidR="00000000" w:rsidDel="00000000" w:rsidP="00000000" w:rsidRDefault="00000000" w:rsidRPr="00000000" w14:paraId="00000200">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201">
      <w:pPr>
        <w:rPr/>
      </w:pPr>
      <w:r w:rsidDel="00000000" w:rsidR="00000000" w:rsidRPr="00000000">
        <w:rPr>
          <w:rtl w:val="0"/>
        </w:rPr>
      </w:r>
    </w:p>
    <w:sectPr>
      <w:headerReference r:id="rId16"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5">
    <w:pPr>
      <w:ind w:left="0" w:firstLine="0"/>
      <w:rPr/>
    </w:pPr>
    <w:r w:rsidDel="00000000" w:rsidR="00000000" w:rsidRPr="00000000">
      <w:rPr>
        <w:rtl w:val="0"/>
      </w:rPr>
    </w:r>
  </w:p>
  <w:p w:rsidR="00000000" w:rsidDel="00000000" w:rsidP="00000000" w:rsidRDefault="00000000" w:rsidRPr="00000000" w14:paraId="00000206">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207">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8">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209">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0A">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REMONT BUDYNKU MIESZKALNEGO WIELORODZINNEGO</w:t>
    </w:r>
  </w:p>
  <w:p w:rsidR="00000000" w:rsidDel="00000000" w:rsidP="00000000" w:rsidRDefault="00000000" w:rsidRPr="00000000" w14:paraId="0000020B">
    <w:pPr>
      <w:jc w:val="center"/>
      <w:rPr>
        <w:i w:val="1"/>
        <w:iCs w:val="1"/>
        <w:smallCaps w:val="1"/>
        <w:sz w:val="20"/>
        <w:szCs w:val="20"/>
      </w:rPr>
    </w:pPr>
    <w:r w:rsidDel="00000000" w:rsidR="00000000" w:rsidRPr="00000000">
      <w:rPr>
        <w:i w:val="1"/>
        <w:iCs w:val="1"/>
        <w:smallCaps w:val="1"/>
        <w:sz w:val="20"/>
        <w:szCs w:val="20"/>
        <w:rtl w:val="0"/>
      </w:rPr>
      <w:t xml:space="preserve">UL. SZKOLNA 14 W PRUSZKOWIE</w:t>
    </w:r>
  </w:p>
  <w:p w:rsidR="00000000" w:rsidDel="00000000" w:rsidP="00000000" w:rsidRDefault="00000000" w:rsidRPr="00000000" w14:paraId="0000020C">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2">
    <w:pPr>
      <w:pStyle w:val="Heading1"/>
      <w:rPr/>
    </w:pPr>
    <w:bookmarkStart w:colFirst="0" w:colLast="0" w:name="_3m39q3iibv6z" w:id="64"/>
    <w:bookmarkEnd w:id="64"/>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3">
    <w:pPr>
      <w:pStyle w:val="Subtitle"/>
      <w:ind w:firstLine="0"/>
      <w:jc w:val="center"/>
      <w:rPr>
        <w:rFonts w:ascii="Trebuchet MS" w:cs="Trebuchet MS" w:eastAsia="Trebuchet MS" w:hAnsi="Trebuchet MS"/>
        <w:i w:val="0"/>
        <w:iCs w:val="0"/>
        <w:color w:val="000000"/>
        <w:sz w:val="22"/>
        <w:szCs w:val="22"/>
      </w:rPr>
    </w:pPr>
    <w:bookmarkStart w:colFirst="0" w:colLast="0" w:name="_n1g3exc47x09" w:id="65"/>
    <w:bookmarkEnd w:id="65"/>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204">
    <w:pPr>
      <w:ind w:left="0" w:firstLine="0"/>
      <w:rPr/>
    </w:pPr>
    <w:r w:rsidDel="00000000" w:rsidR="00000000" w:rsidRPr="00000000">
      <w:rPr>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sniezka.pl/sklep/supermalr-emalia-olejno-ftalowa-polysk-2-5l.html" TargetMode="External"/><Relationship Id="rId10" Type="http://schemas.openxmlformats.org/officeDocument/2006/relationships/image" Target="media/image3.jpg"/><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footer" Target="footer2.xml"/><Relationship Id="rId16" Type="http://schemas.openxmlformats.org/officeDocument/2006/relationships/header" Target="header3.xml"/><Relationship Id="rId5" Type="http://schemas.openxmlformats.org/officeDocument/2006/relationships/styles" Target="styles.xml"/><Relationship Id="rId6" Type="http://schemas.openxmlformats.org/officeDocument/2006/relationships/image" Target="media/image6.jpg"/><Relationship Id="rId7" Type="http://schemas.openxmlformats.org/officeDocument/2006/relationships/image" Target="media/image4.jpg"/><Relationship Id="rId8"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